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90291E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411AE" w:rsidRPr="007E3EE9" w:rsidRDefault="00F411AE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411AE" w:rsidRPr="007E3EE9" w:rsidRDefault="00F411AE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90291E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>
              <w:rPr>
                <w:sz w:val="28"/>
                <w:szCs w:val="28"/>
              </w:rPr>
              <w:t>,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90291E" w:rsidRDefault="004308E0" w:rsidP="00E36BEC">
            <w:pPr>
              <w:jc w:val="both"/>
              <w:rPr>
                <w:sz w:val="28"/>
                <w:szCs w:val="28"/>
              </w:rPr>
            </w:pPr>
            <w:r w:rsidRPr="0090291E">
              <w:rPr>
                <w:sz w:val="28"/>
                <w:szCs w:val="28"/>
              </w:rPr>
              <w:t xml:space="preserve">Обеспечение </w:t>
            </w:r>
            <w:r w:rsidR="00BF256C" w:rsidRPr="0090291E">
              <w:rPr>
                <w:sz w:val="28"/>
                <w:szCs w:val="28"/>
              </w:rPr>
              <w:t>пр</w:t>
            </w:r>
            <w:r w:rsidRPr="0090291E">
              <w:rPr>
                <w:sz w:val="28"/>
                <w:szCs w:val="28"/>
              </w:rPr>
              <w:t>едоставления</w:t>
            </w:r>
            <w:r w:rsidR="004525A9" w:rsidRPr="0090291E">
              <w:rPr>
                <w:sz w:val="28"/>
                <w:szCs w:val="28"/>
              </w:rPr>
              <w:t xml:space="preserve"> качественного </w:t>
            </w:r>
            <w:r w:rsidRPr="0090291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90291E">
              <w:rPr>
                <w:sz w:val="28"/>
                <w:szCs w:val="28"/>
              </w:rPr>
              <w:t xml:space="preserve"> программам</w:t>
            </w:r>
            <w:r w:rsidRPr="0090291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90291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90291E" w:rsidRDefault="00E36BEC" w:rsidP="00E36BEC">
            <w:pPr>
              <w:jc w:val="both"/>
              <w:rPr>
                <w:sz w:val="28"/>
                <w:szCs w:val="28"/>
              </w:rPr>
            </w:pPr>
            <w:r w:rsidRPr="0090291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90291E" w:rsidRDefault="00E36BEC" w:rsidP="00E36BEC">
            <w:pPr>
              <w:jc w:val="both"/>
              <w:rPr>
                <w:sz w:val="28"/>
                <w:szCs w:val="28"/>
              </w:rPr>
            </w:pPr>
            <w:r w:rsidRPr="0090291E">
              <w:rPr>
                <w:sz w:val="28"/>
                <w:szCs w:val="28"/>
              </w:rPr>
              <w:t>О</w:t>
            </w:r>
            <w:r w:rsidR="004308E0" w:rsidRPr="0090291E">
              <w:rPr>
                <w:sz w:val="28"/>
                <w:szCs w:val="28"/>
              </w:rPr>
              <w:t>тдых и оздоровлени</w:t>
            </w:r>
            <w:r w:rsidRPr="0090291E">
              <w:rPr>
                <w:sz w:val="28"/>
                <w:szCs w:val="28"/>
              </w:rPr>
              <w:t>е</w:t>
            </w:r>
            <w:r w:rsidR="004308E0" w:rsidRPr="0090291E">
              <w:rPr>
                <w:sz w:val="28"/>
                <w:szCs w:val="28"/>
              </w:rPr>
              <w:t xml:space="preserve"> детей</w:t>
            </w:r>
            <w:r w:rsidRPr="0090291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90291E" w:rsidRDefault="00CB04EE" w:rsidP="004348FD">
            <w:pPr>
              <w:jc w:val="both"/>
              <w:rPr>
                <w:sz w:val="28"/>
                <w:szCs w:val="28"/>
              </w:rPr>
            </w:pPr>
            <w:r w:rsidRPr="0090291E">
              <w:rPr>
                <w:sz w:val="28"/>
                <w:szCs w:val="28"/>
              </w:rPr>
              <w:t>1.</w:t>
            </w:r>
            <w:r w:rsidR="004348FD" w:rsidRPr="0090291E">
              <w:t>П</w:t>
            </w:r>
            <w:r w:rsidR="004348FD" w:rsidRPr="0090291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90291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90291E">
              <w:t>2. П</w:t>
            </w:r>
            <w:r w:rsidRPr="0090291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90291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90291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90291E">
              <w:rPr>
                <w:szCs w:val="28"/>
                <w:lang w:eastAsia="en-US"/>
              </w:rPr>
              <w:t xml:space="preserve">3. </w:t>
            </w:r>
            <w:r w:rsidRPr="0090291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90291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90291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291E">
              <w:rPr>
                <w:sz w:val="28"/>
                <w:szCs w:val="28"/>
              </w:rPr>
              <w:t>4</w:t>
            </w:r>
            <w:r w:rsidR="00D550E2" w:rsidRPr="0090291E">
              <w:rPr>
                <w:sz w:val="28"/>
                <w:szCs w:val="28"/>
              </w:rPr>
              <w:t>.</w:t>
            </w:r>
            <w:r w:rsidRPr="0090291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90291E" w:rsidRDefault="001915CA" w:rsidP="00E36BEC">
            <w:pPr>
              <w:jc w:val="both"/>
              <w:rPr>
                <w:sz w:val="28"/>
                <w:szCs w:val="28"/>
              </w:rPr>
            </w:pPr>
            <w:r w:rsidRPr="0090291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90291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F411AE">
              <w:rPr>
                <w:sz w:val="28"/>
              </w:rPr>
              <w:t>5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90291E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0C73A5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</w:p>
          <w:p w:rsidR="00D07C22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CC6B83">
              <w:rPr>
                <w:sz w:val="28"/>
                <w:szCs w:val="28"/>
              </w:rPr>
              <w:t>7</w:t>
            </w:r>
            <w:r w:rsidR="00EC582D">
              <w:rPr>
                <w:sz w:val="28"/>
                <w:highlight w:val="green"/>
              </w:rPr>
              <w:t> 496 </w:t>
            </w:r>
            <w:r w:rsidR="00EC582D">
              <w:rPr>
                <w:sz w:val="28"/>
              </w:rPr>
              <w:t>462,4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447 829,60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473 625,60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511 729,70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523 228,00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549 349,00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614 389,60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635 052,30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1457F">
              <w:rPr>
                <w:sz w:val="28"/>
                <w:szCs w:val="28"/>
              </w:rPr>
              <w:t>730 302,40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Pr="0091457F" w:rsidRDefault="001A7982" w:rsidP="001A7982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  <w:highlight w:val="green"/>
              </w:rPr>
              <w:t xml:space="preserve">2022 год – </w:t>
            </w:r>
            <w:r w:rsidR="000C73A5">
              <w:rPr>
                <w:sz w:val="28"/>
                <w:szCs w:val="28"/>
                <w:highlight w:val="green"/>
              </w:rPr>
              <w:t>8</w:t>
            </w:r>
            <w:r w:rsidR="00EC582D">
              <w:rPr>
                <w:sz w:val="28"/>
                <w:szCs w:val="28"/>
                <w:highlight w:val="green"/>
              </w:rPr>
              <w:t>44 773,6</w:t>
            </w:r>
            <w:r w:rsidR="000C73A5">
              <w:rPr>
                <w:sz w:val="28"/>
                <w:szCs w:val="28"/>
                <w:highlight w:val="green"/>
              </w:rPr>
              <w:t>0</w:t>
            </w:r>
            <w:r w:rsidRPr="0091457F">
              <w:rPr>
                <w:sz w:val="28"/>
                <w:szCs w:val="28"/>
                <w:highlight w:val="green"/>
              </w:rPr>
              <w:t xml:space="preserve"> тыс. рублей</w:t>
            </w:r>
            <w:r w:rsidRPr="0091457F">
              <w:rPr>
                <w:sz w:val="28"/>
                <w:szCs w:val="28"/>
              </w:rPr>
              <w:t>;</w:t>
            </w:r>
          </w:p>
          <w:p w:rsidR="001A7982" w:rsidRPr="0091457F" w:rsidRDefault="000C73A5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742 023,0</w:t>
            </w:r>
            <w:r w:rsidR="001A7982" w:rsidRPr="0091457F">
              <w:rPr>
                <w:sz w:val="28"/>
                <w:szCs w:val="28"/>
              </w:rPr>
              <w:t>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712 079,</w:t>
            </w:r>
            <w:r w:rsidR="00EC582D">
              <w:rPr>
                <w:sz w:val="28"/>
                <w:szCs w:val="28"/>
              </w:rPr>
              <w:t>8</w:t>
            </w:r>
            <w:r w:rsidRPr="0091457F">
              <w:rPr>
                <w:sz w:val="28"/>
                <w:szCs w:val="28"/>
              </w:rPr>
              <w:t>0 тыс</w:t>
            </w:r>
            <w:r>
              <w:rPr>
                <w:sz w:val="28"/>
                <w:szCs w:val="28"/>
              </w:rPr>
              <w:t>. рублей;</w:t>
            </w:r>
          </w:p>
          <w:p w:rsidR="00CC6B83" w:rsidRDefault="00CC6B83" w:rsidP="00CC6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712 079,</w:t>
            </w:r>
            <w:r w:rsidR="00EC582D">
              <w:rPr>
                <w:sz w:val="28"/>
                <w:szCs w:val="28"/>
              </w:rPr>
              <w:t>8</w:t>
            </w:r>
            <w:r w:rsidRPr="0091457F">
              <w:rPr>
                <w:sz w:val="28"/>
                <w:szCs w:val="28"/>
              </w:rPr>
              <w:t>0 тыс</w:t>
            </w:r>
            <w:r>
              <w:rPr>
                <w:sz w:val="28"/>
                <w:szCs w:val="28"/>
              </w:rPr>
              <w:t>. рублей.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средств федерального бюджета- 1</w:t>
            </w:r>
            <w:r w:rsidR="00CC6B83">
              <w:rPr>
                <w:sz w:val="28"/>
                <w:szCs w:val="28"/>
              </w:rPr>
              <w:t>48 140,4</w:t>
            </w:r>
            <w:r w:rsidR="00EC582D">
              <w:rPr>
                <w:sz w:val="28"/>
                <w:szCs w:val="28"/>
              </w:rPr>
              <w:t>0</w:t>
            </w:r>
            <w:r w:rsidRPr="00EC57BD">
              <w:rPr>
                <w:sz w:val="28"/>
                <w:szCs w:val="28"/>
              </w:rPr>
              <w:t xml:space="preserve"> тыс.</w:t>
            </w:r>
            <w:r w:rsidR="0090291E">
              <w:rPr>
                <w:sz w:val="28"/>
                <w:szCs w:val="28"/>
              </w:rPr>
              <w:t xml:space="preserve"> </w:t>
            </w:r>
            <w:r w:rsidRPr="00EC57BD">
              <w:rPr>
                <w:sz w:val="28"/>
                <w:szCs w:val="28"/>
              </w:rPr>
              <w:t>рублей: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</w:rPr>
              <w:t>в 2020 году – 12 598,60 тыс. рублей;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 xml:space="preserve">в 2022 году – </w:t>
            </w:r>
            <w:r w:rsidRPr="00EC582D">
              <w:rPr>
                <w:sz w:val="28"/>
                <w:szCs w:val="28"/>
              </w:rPr>
              <w:t>29 765,90</w:t>
            </w:r>
            <w:r w:rsidRPr="00EC57BD">
              <w:rPr>
                <w:sz w:val="28"/>
                <w:szCs w:val="28"/>
              </w:rPr>
              <w:t xml:space="preserve"> тыс. рублей;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2023 году – 38 051,60 тыс. рублей;</w:t>
            </w:r>
          </w:p>
          <w:p w:rsidR="00CC6B83" w:rsidRDefault="001A7982" w:rsidP="00CC6B83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2024 году – 20 642,10 тыс. рублей</w:t>
            </w:r>
            <w:r>
              <w:rPr>
                <w:sz w:val="28"/>
                <w:szCs w:val="28"/>
              </w:rPr>
              <w:t>;</w:t>
            </w:r>
          </w:p>
          <w:p w:rsidR="00CC6B83" w:rsidRDefault="00CC6B83" w:rsidP="00CC6B83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EC57BD">
              <w:rPr>
                <w:sz w:val="28"/>
                <w:szCs w:val="28"/>
              </w:rPr>
              <w:t xml:space="preserve"> году – 20 642,10 тыс. рублей</w:t>
            </w:r>
            <w:r>
              <w:rPr>
                <w:sz w:val="28"/>
                <w:szCs w:val="28"/>
              </w:rPr>
              <w:t>.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 средств краевого бюджета – </w:t>
            </w:r>
            <w:r w:rsidR="00CC6B83">
              <w:rPr>
                <w:sz w:val="28"/>
                <w:highlight w:val="green"/>
              </w:rPr>
              <w:t>4</w:t>
            </w:r>
            <w:r w:rsidR="00EC582D">
              <w:rPr>
                <w:sz w:val="28"/>
                <w:highlight w:val="green"/>
              </w:rPr>
              <w:t> </w:t>
            </w:r>
            <w:r w:rsidR="000C73A5">
              <w:rPr>
                <w:sz w:val="28"/>
                <w:highlight w:val="green"/>
              </w:rPr>
              <w:t>2</w:t>
            </w:r>
            <w:r w:rsidR="00EC582D">
              <w:rPr>
                <w:sz w:val="28"/>
                <w:highlight w:val="green"/>
              </w:rPr>
              <w:t>29 280,90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215 148,10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208 367,50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280 623,8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301 525,80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326 259,80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354 583,90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  <w:highlight w:val="green"/>
              </w:rPr>
            </w:pPr>
            <w:r w:rsidRPr="00054AB9">
              <w:rPr>
                <w:sz w:val="28"/>
              </w:rPr>
              <w:t>в 2020 году – 389 409,10 тыс. рублей</w:t>
            </w:r>
            <w:r w:rsidRPr="00054AB9">
              <w:rPr>
                <w:sz w:val="28"/>
                <w:szCs w:val="28"/>
              </w:rPr>
              <w:t>;</w:t>
            </w:r>
          </w:p>
          <w:p w:rsidR="001A7982" w:rsidRPr="00054AB9" w:rsidRDefault="001A7982" w:rsidP="001A7982">
            <w:pPr>
              <w:jc w:val="both"/>
              <w:rPr>
                <w:sz w:val="28"/>
                <w:szCs w:val="28"/>
              </w:rPr>
            </w:pPr>
            <w:r w:rsidRPr="00054AB9">
              <w:rPr>
                <w:sz w:val="28"/>
                <w:szCs w:val="28"/>
              </w:rPr>
              <w:t>в 2021 году – 409 788,00 тыс. рублей;</w:t>
            </w:r>
          </w:p>
          <w:p w:rsidR="001A7982" w:rsidRDefault="00EC582D" w:rsidP="001A7982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2022 году – 503 304,2</w:t>
            </w:r>
            <w:r w:rsidR="001A7982">
              <w:rPr>
                <w:sz w:val="28"/>
                <w:szCs w:val="28"/>
                <w:highlight w:val="green"/>
              </w:rPr>
              <w:t>0 тыс. рублей;</w:t>
            </w:r>
          </w:p>
          <w:p w:rsidR="001A7982" w:rsidRPr="00EC582D" w:rsidRDefault="001A7982" w:rsidP="001A7982">
            <w:pPr>
              <w:jc w:val="both"/>
              <w:rPr>
                <w:sz w:val="28"/>
                <w:szCs w:val="28"/>
              </w:rPr>
            </w:pPr>
            <w:r w:rsidRPr="00EC582D">
              <w:rPr>
                <w:sz w:val="28"/>
                <w:szCs w:val="28"/>
              </w:rPr>
              <w:t>в 2023 году – 421 747,70 тыс. рублей;</w:t>
            </w:r>
          </w:p>
          <w:p w:rsidR="001A7982" w:rsidRPr="00EC582D" w:rsidRDefault="001A7982" w:rsidP="001A7982">
            <w:pPr>
              <w:jc w:val="both"/>
              <w:rPr>
                <w:sz w:val="28"/>
                <w:szCs w:val="28"/>
              </w:rPr>
            </w:pPr>
            <w:r w:rsidRPr="00EC582D">
              <w:rPr>
                <w:sz w:val="28"/>
                <w:szCs w:val="28"/>
              </w:rPr>
              <w:t>в 2024 году – 409 261,50 тыс. рублей;</w:t>
            </w:r>
          </w:p>
          <w:p w:rsidR="00CC6B83" w:rsidRDefault="00CC6B83" w:rsidP="00CC6B83">
            <w:pPr>
              <w:jc w:val="both"/>
              <w:rPr>
                <w:sz w:val="28"/>
                <w:szCs w:val="28"/>
              </w:rPr>
            </w:pPr>
            <w:r w:rsidRPr="00EC582D">
              <w:rPr>
                <w:sz w:val="28"/>
                <w:szCs w:val="28"/>
              </w:rPr>
              <w:t>в 2025 году – 409 261,50 тыс. рублей</w:t>
            </w:r>
            <w:r>
              <w:rPr>
                <w:sz w:val="28"/>
                <w:szCs w:val="28"/>
              </w:rPr>
              <w:t>.</w:t>
            </w:r>
          </w:p>
          <w:p w:rsidR="00CC6B83" w:rsidRDefault="00CC6B83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highlight w:val="green"/>
              </w:rPr>
              <w:t>2</w:t>
            </w:r>
            <w:r w:rsidR="00CC6B83">
              <w:rPr>
                <w:sz w:val="28"/>
                <w:highlight w:val="green"/>
              </w:rPr>
              <w:t> 861</w:t>
            </w:r>
            <w:r w:rsidR="00EC582D">
              <w:rPr>
                <w:sz w:val="28"/>
                <w:highlight w:val="green"/>
              </w:rPr>
              <w:t> 340,60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249 957,80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211 534,1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199 302,50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198 036,10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232 969,00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 2020 году – </w:t>
            </w:r>
            <w:r>
              <w:rPr>
                <w:sz w:val="28"/>
                <w:szCs w:val="28"/>
              </w:rPr>
              <w:t>211 201,80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663EE">
              <w:rPr>
                <w:sz w:val="28"/>
                <w:szCs w:val="28"/>
              </w:rPr>
              <w:t>2021 году – 271 205,70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2022 году – 289 </w:t>
            </w:r>
            <w:r w:rsidR="00EC582D">
              <w:rPr>
                <w:sz w:val="28"/>
                <w:szCs w:val="28"/>
                <w:highlight w:val="green"/>
              </w:rPr>
              <w:t>513</w:t>
            </w:r>
            <w:r>
              <w:rPr>
                <w:sz w:val="28"/>
                <w:szCs w:val="28"/>
                <w:highlight w:val="green"/>
              </w:rPr>
              <w:t>,</w:t>
            </w:r>
            <w:r w:rsidR="00EC582D">
              <w:rPr>
                <w:sz w:val="28"/>
                <w:szCs w:val="28"/>
                <w:highlight w:val="green"/>
              </w:rPr>
              <w:t>5</w:t>
            </w:r>
            <w:r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Pr="00A663EE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C582D">
              <w:rPr>
                <w:sz w:val="28"/>
                <w:szCs w:val="28"/>
              </w:rPr>
              <w:t>2023 году – 260 184,5</w:t>
            </w:r>
            <w:r w:rsidRPr="00A663EE">
              <w:rPr>
                <w:sz w:val="28"/>
                <w:szCs w:val="28"/>
              </w:rPr>
              <w:t>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 w:rsidRPr="00A663EE">
              <w:rPr>
                <w:sz w:val="28"/>
                <w:szCs w:val="28"/>
              </w:rPr>
              <w:t>в 2024 году – 260 137,10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C6B83" w:rsidRDefault="00CC6B83" w:rsidP="00CC6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A663EE">
              <w:rPr>
                <w:sz w:val="28"/>
                <w:szCs w:val="28"/>
              </w:rPr>
              <w:t xml:space="preserve"> году – 260 137,10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внебюджетных источников </w:t>
            </w:r>
            <w:r w:rsidRPr="00BA4D7F">
              <w:rPr>
                <w:sz w:val="28"/>
                <w:szCs w:val="28"/>
              </w:rPr>
              <w:t xml:space="preserve">– </w:t>
            </w:r>
            <w:r w:rsidRPr="00B66C30">
              <w:rPr>
                <w:sz w:val="28"/>
                <w:highlight w:val="green"/>
              </w:rPr>
              <w:t>2</w:t>
            </w:r>
            <w:r w:rsidR="00CC6B83">
              <w:rPr>
                <w:sz w:val="28"/>
                <w:highlight w:val="green"/>
              </w:rPr>
              <w:t>57 700,5</w:t>
            </w:r>
            <w:r w:rsidRPr="00BA4D7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15 519,9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15 300,30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19 571,80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22 399,70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25 053,10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26 836,70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2020 году – 21 842,80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 w:rsidRPr="00BA4D7F">
              <w:rPr>
                <w:sz w:val="28"/>
                <w:szCs w:val="28"/>
              </w:rPr>
              <w:t>в 2021 году – 22 868,60 тыс. рублей</w:t>
            </w:r>
            <w:r>
              <w:rPr>
                <w:sz w:val="28"/>
                <w:szCs w:val="28"/>
              </w:rPr>
              <w:t>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Pr="00B66C30">
              <w:rPr>
                <w:sz w:val="28"/>
                <w:szCs w:val="28"/>
                <w:highlight w:val="green"/>
              </w:rPr>
              <w:t>– 22</w:t>
            </w:r>
            <w:r w:rsidR="00EC582D">
              <w:rPr>
                <w:sz w:val="28"/>
                <w:szCs w:val="28"/>
                <w:highlight w:val="green"/>
              </w:rPr>
              <w:t> 190,0</w:t>
            </w:r>
            <w:r>
              <w:rPr>
                <w:sz w:val="28"/>
                <w:szCs w:val="28"/>
                <w:highlight w:val="green"/>
              </w:rPr>
              <w:t>0</w:t>
            </w:r>
            <w:r w:rsidRPr="00B66C30"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22 039,20 тыс. рублей;</w:t>
            </w:r>
          </w:p>
          <w:p w:rsidR="001A7982" w:rsidRPr="00AC4A16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CC6B83">
              <w:rPr>
                <w:sz w:val="28"/>
                <w:szCs w:val="28"/>
              </w:rPr>
              <w:t>24 году – 22 039,20 тыс. рублей,</w:t>
            </w:r>
          </w:p>
          <w:p w:rsidR="00CC6B83" w:rsidRPr="00AC4A16" w:rsidRDefault="00CC6B83" w:rsidP="00CC6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375E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 – 22 039,20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Default="002E5776" w:rsidP="007E3EE9">
      <w:pPr>
        <w:jc w:val="both"/>
        <w:rPr>
          <w:sz w:val="28"/>
          <w:szCs w:val="28"/>
        </w:rPr>
      </w:pPr>
    </w:p>
    <w:p w:rsidR="004D3103" w:rsidRDefault="004D3103" w:rsidP="007E3EE9">
      <w:pPr>
        <w:jc w:val="both"/>
        <w:rPr>
          <w:sz w:val="28"/>
          <w:szCs w:val="28"/>
        </w:rPr>
      </w:pPr>
    </w:p>
    <w:p w:rsidR="004D3103" w:rsidRPr="00AC4A16" w:rsidRDefault="004D3103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EC2353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5B3306">
        <w:rPr>
          <w:sz w:val="28"/>
          <w:szCs w:val="28"/>
        </w:rPr>
        <w:t>11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r w:rsidR="00685521" w:rsidRPr="005B3306">
        <w:rPr>
          <w:snapToGrid w:val="0"/>
          <w:sz w:val="28"/>
          <w:szCs w:val="28"/>
        </w:rPr>
        <w:t>6</w:t>
      </w:r>
      <w:r w:rsidR="00685521" w:rsidRPr="005B3306">
        <w:rPr>
          <w:sz w:val="28"/>
          <w:szCs w:val="28"/>
        </w:rPr>
        <w:t>обще</w:t>
      </w:r>
      <w:r w:rsidR="002456FF" w:rsidRPr="005B330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5B3306">
        <w:rPr>
          <w:sz w:val="28"/>
          <w:szCs w:val="28"/>
        </w:rPr>
        <w:t>общее</w:t>
      </w:r>
      <w:r w:rsidR="002456FF" w:rsidRPr="00AC4A16">
        <w:rPr>
          <w:sz w:val="28"/>
          <w:szCs w:val="28"/>
        </w:rPr>
        <w:t xml:space="preserve"> образование, </w:t>
      </w:r>
      <w:r w:rsidR="00EC2353" w:rsidRPr="005B3306">
        <w:rPr>
          <w:sz w:val="28"/>
          <w:szCs w:val="28"/>
        </w:rPr>
        <w:t>1</w:t>
      </w:r>
      <w:r w:rsidR="002456FF" w:rsidRPr="005B3306">
        <w:rPr>
          <w:sz w:val="28"/>
          <w:szCs w:val="28"/>
        </w:rPr>
        <w:t xml:space="preserve"> учреждени</w:t>
      </w:r>
      <w:r w:rsidR="00EC2353" w:rsidRPr="005B3306">
        <w:rPr>
          <w:sz w:val="28"/>
          <w:szCs w:val="28"/>
        </w:rPr>
        <w:t>е</w:t>
      </w:r>
      <w:r w:rsidR="002456FF" w:rsidRPr="005B330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r w:rsidRPr="005B3306">
        <w:rPr>
          <w:snapToGrid w:val="0"/>
          <w:sz w:val="28"/>
          <w:szCs w:val="28"/>
        </w:rPr>
        <w:t>20</w:t>
      </w:r>
      <w:r w:rsidR="00F72CD6" w:rsidRPr="005B3306">
        <w:rPr>
          <w:snapToGrid w:val="0"/>
          <w:sz w:val="28"/>
          <w:szCs w:val="28"/>
        </w:rPr>
        <w:t>21</w:t>
      </w:r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5B3306">
        <w:rPr>
          <w:snapToGrid w:val="0"/>
          <w:sz w:val="28"/>
          <w:szCs w:val="28"/>
        </w:rPr>
        <w:t>11</w:t>
      </w:r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r w:rsidRPr="005B3306">
        <w:rPr>
          <w:sz w:val="28"/>
          <w:szCs w:val="28"/>
        </w:rPr>
        <w:t>20</w:t>
      </w:r>
      <w:r w:rsidR="00F72CD6" w:rsidRPr="005B3306">
        <w:rPr>
          <w:sz w:val="28"/>
          <w:szCs w:val="28"/>
        </w:rPr>
        <w:t>21</w:t>
      </w:r>
      <w:r w:rsidRPr="00EC2353">
        <w:rPr>
          <w:sz w:val="28"/>
          <w:szCs w:val="28"/>
        </w:rPr>
        <w:t xml:space="preserve"> в г. Дивногорске </w:t>
      </w:r>
      <w:r w:rsidRPr="005B3306">
        <w:rPr>
          <w:sz w:val="28"/>
          <w:szCs w:val="28"/>
        </w:rPr>
        <w:t>прожива</w:t>
      </w:r>
      <w:r w:rsidR="00685521" w:rsidRPr="005B3306">
        <w:rPr>
          <w:sz w:val="28"/>
          <w:szCs w:val="28"/>
        </w:rPr>
        <w:t>ет</w:t>
      </w:r>
      <w:r w:rsidRPr="005B3306">
        <w:rPr>
          <w:sz w:val="28"/>
          <w:szCs w:val="28"/>
        </w:rPr>
        <w:t xml:space="preserve"> 2</w:t>
      </w:r>
      <w:r w:rsidR="00F72CD6" w:rsidRPr="005B3306">
        <w:rPr>
          <w:sz w:val="28"/>
          <w:szCs w:val="28"/>
        </w:rPr>
        <w:t>454</w:t>
      </w:r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общеобразовательных </w:t>
      </w:r>
      <w:r w:rsidRPr="005B3306">
        <w:rPr>
          <w:sz w:val="28"/>
          <w:szCs w:val="28"/>
        </w:rPr>
        <w:t>учреждени</w:t>
      </w:r>
      <w:r w:rsidR="00EC2353" w:rsidRPr="005B3306">
        <w:rPr>
          <w:sz w:val="28"/>
          <w:szCs w:val="28"/>
        </w:rPr>
        <w:t>й</w:t>
      </w:r>
      <w:r w:rsidRPr="00EC2353">
        <w:rPr>
          <w:sz w:val="28"/>
          <w:szCs w:val="28"/>
        </w:rPr>
        <w:t xml:space="preserve"> города. </w:t>
      </w:r>
    </w:p>
    <w:p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r w:rsidR="00EC2353">
              <w:rPr>
                <w:b/>
              </w:rPr>
              <w:t>.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r w:rsidR="00EC2353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2F6E16" w:rsidRDefault="00540EEC" w:rsidP="00EC2353">
            <w:pPr>
              <w:jc w:val="center"/>
              <w:rPr>
                <w:highlight w:val="yellow"/>
              </w:rPr>
            </w:pPr>
            <w:r w:rsidRPr="007B30D1">
              <w:rPr>
                <w:b/>
              </w:rPr>
              <w:t>3</w:t>
            </w:r>
            <w:r w:rsidR="00A90983" w:rsidRPr="007B30D1">
              <w:rPr>
                <w:b/>
              </w:rPr>
              <w:t>5</w:t>
            </w:r>
            <w:r w:rsidR="00EC2353" w:rsidRPr="007B30D1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2F6E16" w:rsidRDefault="00A90983" w:rsidP="00A90983">
            <w:pPr>
              <w:jc w:val="center"/>
              <w:rPr>
                <w:b/>
                <w:highlight w:val="yellow"/>
              </w:rPr>
            </w:pPr>
            <w:r w:rsidRPr="007B30D1">
              <w:rPr>
                <w:b/>
              </w:rPr>
              <w:t>180</w:t>
            </w:r>
            <w:r w:rsidR="00EC2353" w:rsidRPr="007B30D1">
              <w:rPr>
                <w:b/>
              </w:rPr>
              <w:t xml:space="preserve"> чел.</w:t>
            </w:r>
          </w:p>
        </w:tc>
      </w:tr>
    </w:tbl>
    <w:p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5E5567" w:rsidRPr="00F72CD6" w:rsidTr="00410569">
        <w:trPr>
          <w:trHeight w:val="638"/>
        </w:trPr>
        <w:tc>
          <w:tcPr>
            <w:tcW w:w="1924" w:type="dxa"/>
          </w:tcPr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2021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2022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2023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EC2353" w:rsidRDefault="005E5567" w:rsidP="005E556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2024</w:t>
            </w:r>
            <w:r w:rsidRPr="00EC2353">
              <w:rPr>
                <w:b/>
                <w:snapToGrid w:val="0"/>
              </w:rPr>
              <w:t xml:space="preserve">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0A107A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EC2353" w:rsidRDefault="005E5567" w:rsidP="000A107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2025</w:t>
            </w:r>
            <w:r w:rsidRPr="00EC2353">
              <w:rPr>
                <w:b/>
                <w:snapToGrid w:val="0"/>
              </w:rPr>
              <w:t xml:space="preserve">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0A107A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</w:tr>
      <w:tr w:rsidR="005E5567" w:rsidRPr="00F72CD6" w:rsidTr="00410569">
        <w:trPr>
          <w:trHeight w:val="319"/>
        </w:trPr>
        <w:tc>
          <w:tcPr>
            <w:tcW w:w="1924" w:type="dxa"/>
          </w:tcPr>
          <w:p w:rsidR="005E5567" w:rsidRPr="002F6E16" w:rsidRDefault="005E5567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2F6E16" w:rsidRDefault="005E5567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2F6E16" w:rsidRDefault="005E5567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2F6E16" w:rsidRDefault="005E5567" w:rsidP="000A107A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2F6E16" w:rsidRDefault="005E5567" w:rsidP="000A107A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</w:tr>
    </w:tbl>
    <w:p w:rsidR="00F72CD6" w:rsidRPr="00F72CD6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Pr="00063911">
        <w:rPr>
          <w:snapToGrid w:val="0"/>
          <w:sz w:val="28"/>
          <w:szCs w:val="28"/>
        </w:rPr>
        <w:t>01.01</w:t>
      </w:r>
      <w:r w:rsidRPr="007B30D1">
        <w:rPr>
          <w:snapToGrid w:val="0"/>
          <w:sz w:val="28"/>
          <w:szCs w:val="28"/>
        </w:rPr>
        <w:t>.20</w:t>
      </w:r>
      <w:r w:rsidR="0098060F" w:rsidRPr="007B30D1">
        <w:rPr>
          <w:snapToGrid w:val="0"/>
          <w:sz w:val="28"/>
          <w:szCs w:val="28"/>
        </w:rPr>
        <w:t>21</w:t>
      </w:r>
      <w:r w:rsidRPr="00063911">
        <w:rPr>
          <w:snapToGrid w:val="0"/>
          <w:sz w:val="28"/>
          <w:szCs w:val="28"/>
        </w:rPr>
        <w:t xml:space="preserve"> года составляет </w:t>
      </w:r>
      <w:r w:rsidR="0098060F" w:rsidRPr="007B30D1">
        <w:rPr>
          <w:snapToGrid w:val="0"/>
          <w:sz w:val="28"/>
          <w:szCs w:val="28"/>
        </w:rPr>
        <w:t>1</w:t>
      </w:r>
      <w:r w:rsidR="00A90983" w:rsidRPr="007B30D1">
        <w:rPr>
          <w:snapToGrid w:val="0"/>
          <w:sz w:val="28"/>
          <w:szCs w:val="28"/>
        </w:rPr>
        <w:t> </w:t>
      </w:r>
      <w:r w:rsidR="0098060F" w:rsidRPr="007B30D1">
        <w:rPr>
          <w:snapToGrid w:val="0"/>
          <w:sz w:val="28"/>
          <w:szCs w:val="28"/>
        </w:rPr>
        <w:t>607</w:t>
      </w:r>
      <w:r w:rsidR="00A90983" w:rsidRPr="007B30D1">
        <w:rPr>
          <w:snapToGrid w:val="0"/>
          <w:sz w:val="28"/>
          <w:szCs w:val="28"/>
        </w:rPr>
        <w:t xml:space="preserve"> мест</w:t>
      </w:r>
      <w:r w:rsidRPr="007B30D1">
        <w:rPr>
          <w:snapToGrid w:val="0"/>
          <w:sz w:val="28"/>
          <w:szCs w:val="28"/>
        </w:rPr>
        <w:t>.</w:t>
      </w:r>
      <w:r w:rsidRPr="00063911">
        <w:rPr>
          <w:snapToGrid w:val="0"/>
          <w:sz w:val="28"/>
          <w:szCs w:val="28"/>
        </w:rPr>
        <w:t xml:space="preserve"> Посещают дошкольные образовательные учреждения </w:t>
      </w:r>
      <w:r w:rsidR="0098060F" w:rsidRPr="00063911">
        <w:rPr>
          <w:snapToGrid w:val="0"/>
          <w:sz w:val="28"/>
          <w:szCs w:val="28"/>
        </w:rPr>
        <w:t xml:space="preserve">по состоянию на </w:t>
      </w:r>
      <w:r w:rsidR="0098060F" w:rsidRPr="007B30D1">
        <w:rPr>
          <w:snapToGrid w:val="0"/>
          <w:sz w:val="28"/>
          <w:szCs w:val="28"/>
        </w:rPr>
        <w:t>01.09.2021 1490</w:t>
      </w:r>
      <w:r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7B30D1">
        <w:rPr>
          <w:snapToGrid w:val="0"/>
          <w:sz w:val="28"/>
          <w:szCs w:val="28"/>
        </w:rPr>
        <w:t xml:space="preserve">100 </w:t>
      </w:r>
      <w:r w:rsidRPr="007B30D1">
        <w:rPr>
          <w:snapToGrid w:val="0"/>
          <w:sz w:val="28"/>
          <w:szCs w:val="28"/>
        </w:rPr>
        <w:t>%;</w:t>
      </w:r>
    </w:p>
    <w:p w:rsidR="00F1400D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01.01.20</w:t>
      </w:r>
      <w:r w:rsidR="0098060F" w:rsidRPr="002E30CF">
        <w:rPr>
          <w:snapToGrid w:val="0"/>
          <w:sz w:val="28"/>
          <w:szCs w:val="28"/>
        </w:rPr>
        <w:t>21</w:t>
      </w:r>
      <w:r w:rsidRPr="002E30CF">
        <w:rPr>
          <w:snapToGrid w:val="0"/>
          <w:sz w:val="28"/>
          <w:szCs w:val="28"/>
        </w:rPr>
        <w:t xml:space="preserve"> в очереди для оп</w:t>
      </w:r>
      <w:r w:rsidR="0098060F" w:rsidRPr="002E30CF">
        <w:rPr>
          <w:snapToGrid w:val="0"/>
          <w:sz w:val="28"/>
          <w:szCs w:val="28"/>
        </w:rPr>
        <w:t>ределения в детские сады состо</w:t>
      </w:r>
      <w:r w:rsidR="00063911" w:rsidRPr="002E30CF">
        <w:rPr>
          <w:snapToGrid w:val="0"/>
          <w:sz w:val="28"/>
          <w:szCs w:val="28"/>
        </w:rPr>
        <w:t>я</w:t>
      </w:r>
      <w:r w:rsidR="0098060F" w:rsidRPr="002E30CF">
        <w:rPr>
          <w:snapToGrid w:val="0"/>
          <w:sz w:val="28"/>
          <w:szCs w:val="28"/>
        </w:rPr>
        <w:t>ло</w:t>
      </w:r>
      <w:r w:rsidR="0098060F" w:rsidRPr="007B30D1">
        <w:rPr>
          <w:snapToGrid w:val="0"/>
          <w:sz w:val="28"/>
          <w:szCs w:val="28"/>
        </w:rPr>
        <w:t>404 ребенка</w:t>
      </w:r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r w:rsidR="002E30CF">
        <w:rPr>
          <w:snapToGrid w:val="0"/>
          <w:sz w:val="28"/>
          <w:szCs w:val="28"/>
        </w:rPr>
        <w:t>.  В</w:t>
      </w:r>
      <w:r w:rsidRPr="002E30CF">
        <w:rPr>
          <w:snapToGrid w:val="0"/>
          <w:sz w:val="28"/>
          <w:szCs w:val="28"/>
        </w:rPr>
        <w:t xml:space="preserve"> том числе</w:t>
      </w:r>
      <w:r w:rsidR="002E30CF">
        <w:rPr>
          <w:snapToGrid w:val="0"/>
          <w:sz w:val="28"/>
          <w:szCs w:val="28"/>
        </w:rPr>
        <w:t>:</w:t>
      </w:r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7B30D1">
        <w:rPr>
          <w:snapToGrid w:val="0"/>
          <w:sz w:val="28"/>
          <w:szCs w:val="28"/>
        </w:rPr>
        <w:t>141</w:t>
      </w:r>
      <w:r w:rsidR="00965B03" w:rsidRPr="007B30D1">
        <w:rPr>
          <w:snapToGrid w:val="0"/>
          <w:sz w:val="28"/>
          <w:szCs w:val="28"/>
        </w:rPr>
        <w:t>,</w:t>
      </w:r>
      <w:r w:rsidR="0090291E">
        <w:rPr>
          <w:snapToGrid w:val="0"/>
          <w:sz w:val="28"/>
          <w:szCs w:val="28"/>
        </w:rPr>
        <w:t xml:space="preserve"> 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196</w:t>
      </w:r>
      <w:r w:rsidRPr="007B30D1">
        <w:rPr>
          <w:snapToGrid w:val="0"/>
          <w:sz w:val="28"/>
          <w:szCs w:val="28"/>
        </w:rPr>
        <w:t xml:space="preserve"> чел</w:t>
      </w:r>
      <w:r w:rsidRPr="002E30CF">
        <w:rPr>
          <w:snapToGrid w:val="0"/>
          <w:sz w:val="28"/>
          <w:szCs w:val="28"/>
        </w:rPr>
        <w:t>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67</w:t>
      </w:r>
      <w:r w:rsidRPr="002E30CF">
        <w:rPr>
          <w:snapToGrid w:val="0"/>
          <w:sz w:val="28"/>
          <w:szCs w:val="28"/>
        </w:rPr>
        <w:t xml:space="preserve"> чел.</w:t>
      </w:r>
      <w:r w:rsidR="0090291E">
        <w:rPr>
          <w:snapToGrid w:val="0"/>
          <w:sz w:val="28"/>
          <w:szCs w:val="28"/>
        </w:rPr>
        <w:t xml:space="preserve"> </w:t>
      </w:r>
      <w:r w:rsidR="002E30CF">
        <w:rPr>
          <w:snapToGrid w:val="0"/>
          <w:sz w:val="28"/>
          <w:szCs w:val="28"/>
        </w:rPr>
        <w:t>О</w:t>
      </w:r>
      <w:r w:rsidRPr="00AC4A16">
        <w:rPr>
          <w:snapToGrid w:val="0"/>
          <w:sz w:val="28"/>
          <w:szCs w:val="28"/>
        </w:rPr>
        <w:t>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r w:rsidR="002E30CF">
        <w:rPr>
          <w:snapToGrid w:val="0"/>
          <w:sz w:val="28"/>
          <w:szCs w:val="28"/>
        </w:rPr>
        <w:t xml:space="preserve">в городе </w:t>
      </w:r>
      <w:r w:rsidRPr="00AC4A16">
        <w:rPr>
          <w:snapToGrid w:val="0"/>
          <w:sz w:val="28"/>
          <w:szCs w:val="28"/>
        </w:rPr>
        <w:t>очередь отсутствует.</w:t>
      </w:r>
    </w:p>
    <w:p w:rsidR="002456FF" w:rsidRPr="00AC4A16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BD42F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A16AB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5A16AB">
        <w:rPr>
          <w:sz w:val="28"/>
          <w:szCs w:val="28"/>
        </w:rPr>
        <w:t>развития</w:t>
      </w:r>
      <w:r w:rsidRPr="005A16AB">
        <w:rPr>
          <w:sz w:val="28"/>
          <w:szCs w:val="28"/>
        </w:rPr>
        <w:t xml:space="preserve"> образования, основ</w:t>
      </w:r>
      <w:r w:rsidR="006C3E3C" w:rsidRPr="005A16AB">
        <w:rPr>
          <w:sz w:val="28"/>
          <w:szCs w:val="28"/>
        </w:rPr>
        <w:t>ой</w:t>
      </w:r>
      <w:r w:rsidRPr="005A16AB">
        <w:rPr>
          <w:sz w:val="28"/>
          <w:szCs w:val="28"/>
        </w:rPr>
        <w:t xml:space="preserve"> которых</w:t>
      </w:r>
      <w:r w:rsidR="006C3E3C" w:rsidRPr="005A16AB">
        <w:rPr>
          <w:sz w:val="28"/>
          <w:szCs w:val="28"/>
        </w:rPr>
        <w:t xml:space="preserve"> </w:t>
      </w:r>
      <w:r w:rsidR="0090291E" w:rsidRPr="005A16AB">
        <w:rPr>
          <w:sz w:val="28"/>
          <w:szCs w:val="28"/>
        </w:rPr>
        <w:t>является Национальный</w:t>
      </w:r>
      <w:r w:rsidRPr="005A16AB">
        <w:rPr>
          <w:sz w:val="28"/>
          <w:szCs w:val="28"/>
        </w:rPr>
        <w:t xml:space="preserve"> проект «Образование», региональные проекты, </w:t>
      </w:r>
      <w:r w:rsidR="006C3E3C" w:rsidRPr="005A16AB">
        <w:rPr>
          <w:sz w:val="28"/>
          <w:szCs w:val="28"/>
        </w:rPr>
        <w:t>Стратегия</w:t>
      </w:r>
      <w:r w:rsidRPr="005A16AB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</w:t>
      </w:r>
      <w:r w:rsidRPr="00AC4A16">
        <w:rPr>
          <w:snapToGrid w:val="0"/>
          <w:sz w:val="28"/>
          <w:szCs w:val="28"/>
        </w:rPr>
        <w:lastRenderedPageBreak/>
        <w:t xml:space="preserve">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="00F1400D">
        <w:rPr>
          <w:snapToGrid w:val="0"/>
          <w:sz w:val="28"/>
          <w:szCs w:val="28"/>
        </w:rPr>
        <w:t>, среднего (полного)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>
        <w:rPr>
          <w:snapToGrid w:val="0"/>
          <w:sz w:val="28"/>
          <w:szCs w:val="28"/>
        </w:rPr>
        <w:t>города</w:t>
      </w:r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</w:t>
      </w:r>
      <w:r w:rsidR="00F1400D">
        <w:rPr>
          <w:snapToGrid w:val="0"/>
          <w:sz w:val="28"/>
          <w:szCs w:val="28"/>
        </w:rPr>
        <w:t>ыми пособиями</w:t>
      </w:r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r w:rsidR="00F1400D">
        <w:rPr>
          <w:snapToGrid w:val="0"/>
          <w:sz w:val="28"/>
          <w:szCs w:val="28"/>
        </w:rPr>
        <w:t>педагогов</w:t>
      </w:r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5A16AB">
        <w:rPr>
          <w:sz w:val="28"/>
          <w:szCs w:val="28"/>
        </w:rPr>
        <w:t>качества</w:t>
      </w:r>
      <w:r w:rsidRPr="005A16AB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AC4A16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</w:t>
      </w:r>
      <w:r w:rsidR="00C01AE7">
        <w:rPr>
          <w:snapToGrid w:val="0"/>
          <w:sz w:val="28"/>
          <w:szCs w:val="28"/>
        </w:rPr>
        <w:t>9</w:t>
      </w:r>
      <w:r w:rsidR="00A85F99" w:rsidRPr="00AC4A16">
        <w:rPr>
          <w:snapToGrid w:val="0"/>
          <w:sz w:val="28"/>
          <w:szCs w:val="28"/>
        </w:rPr>
        <w:t>.20</w:t>
      </w:r>
      <w:r w:rsidR="00770C5B" w:rsidRPr="00AC4A16">
        <w:rPr>
          <w:snapToGrid w:val="0"/>
          <w:sz w:val="28"/>
          <w:szCs w:val="28"/>
        </w:rPr>
        <w:t>2</w:t>
      </w:r>
      <w:r w:rsidR="00540FED">
        <w:rPr>
          <w:snapToGrid w:val="0"/>
          <w:sz w:val="28"/>
          <w:szCs w:val="28"/>
        </w:rPr>
        <w:t>1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540FED" w:rsidRPr="00C80F1A">
        <w:rPr>
          <w:snapToGrid w:val="0"/>
          <w:sz w:val="28"/>
          <w:szCs w:val="28"/>
        </w:rPr>
        <w:t>1</w:t>
      </w:r>
      <w:r w:rsidR="002456FF" w:rsidRPr="00C80F1A">
        <w:rPr>
          <w:snapToGrid w:val="0"/>
          <w:sz w:val="28"/>
          <w:szCs w:val="28"/>
        </w:rPr>
        <w:t xml:space="preserve"> учреждени</w:t>
      </w:r>
      <w:r w:rsidR="00540FED" w:rsidRPr="00C80F1A">
        <w:rPr>
          <w:snapToGrid w:val="0"/>
          <w:sz w:val="28"/>
          <w:szCs w:val="28"/>
        </w:rPr>
        <w:t>е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Default="00A85F99" w:rsidP="00EE3716">
      <w:pPr>
        <w:ind w:firstLine="567"/>
        <w:jc w:val="both"/>
        <w:rPr>
          <w:i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r w:rsidRPr="00C80F1A">
        <w:rPr>
          <w:snapToGrid w:val="0"/>
          <w:sz w:val="28"/>
          <w:szCs w:val="28"/>
        </w:rPr>
        <w:t>20</w:t>
      </w:r>
      <w:r w:rsidR="00770C5B" w:rsidRPr="00C80F1A">
        <w:rPr>
          <w:snapToGrid w:val="0"/>
          <w:sz w:val="28"/>
          <w:szCs w:val="28"/>
        </w:rPr>
        <w:t>2</w:t>
      </w:r>
      <w:r w:rsidR="00540FED" w:rsidRPr="00C80F1A">
        <w:rPr>
          <w:snapToGrid w:val="0"/>
          <w:sz w:val="28"/>
          <w:szCs w:val="28"/>
        </w:rPr>
        <w:t>1</w:t>
      </w:r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C80F1A">
        <w:rPr>
          <w:snapToGrid w:val="0"/>
          <w:sz w:val="28"/>
          <w:szCs w:val="28"/>
        </w:rPr>
        <w:t xml:space="preserve">составляет </w:t>
      </w:r>
      <w:r w:rsidR="00521B13" w:rsidRPr="00C80F1A">
        <w:rPr>
          <w:snapToGrid w:val="0"/>
          <w:sz w:val="28"/>
          <w:szCs w:val="28"/>
        </w:rPr>
        <w:t>6</w:t>
      </w:r>
      <w:r w:rsidR="00C01AE7" w:rsidRPr="00C80F1A">
        <w:rPr>
          <w:snapToGrid w:val="0"/>
          <w:sz w:val="28"/>
          <w:szCs w:val="28"/>
        </w:rPr>
        <w:t>2</w:t>
      </w:r>
      <w:r w:rsidR="002456FF" w:rsidRPr="00C80F1A">
        <w:rPr>
          <w:snapToGrid w:val="0"/>
          <w:sz w:val="28"/>
          <w:szCs w:val="28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90291E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>В</w:t>
      </w:r>
      <w:r w:rsidR="0090291E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 xml:space="preserve">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Pr="00D93983">
        <w:rPr>
          <w:sz w:val="28"/>
          <w:szCs w:val="28"/>
        </w:rPr>
        <w:t>указе Президента РФ от 29.05.2017 № 240 «Об объявлении в Российской Федерации Десятилетия детства»,</w:t>
      </w:r>
      <w:r w:rsidRPr="00E666B8">
        <w:rPr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D93983">
        <w:rPr>
          <w:sz w:val="28"/>
          <w:szCs w:val="28"/>
        </w:rPr>
        <w:t>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="00540FED">
        <w:rPr>
          <w:sz w:val="28"/>
          <w:szCs w:val="28"/>
        </w:rPr>
        <w:t xml:space="preserve">в </w:t>
      </w:r>
      <w:r w:rsidR="00540FED" w:rsidRPr="00D93983">
        <w:rPr>
          <w:sz w:val="28"/>
          <w:szCs w:val="28"/>
        </w:rPr>
        <w:t>рамках</w:t>
      </w:r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540FED">
        <w:rPr>
          <w:sz w:val="28"/>
          <w:szCs w:val="28"/>
        </w:rPr>
        <w:t>ены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B537F1" w:rsidRPr="00D93983">
        <w:rPr>
          <w:sz w:val="28"/>
          <w:szCs w:val="28"/>
        </w:rPr>
        <w:t>363</w:t>
      </w:r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</w:t>
      </w:r>
      <w:r w:rsidR="00540FED">
        <w:rPr>
          <w:sz w:val="28"/>
          <w:szCs w:val="28"/>
        </w:rPr>
        <w:t>, вебинары</w:t>
      </w:r>
      <w:r w:rsidR="00E06325" w:rsidRPr="00AC4A16">
        <w:rPr>
          <w:sz w:val="28"/>
          <w:szCs w:val="28"/>
        </w:rPr>
        <w:t xml:space="preserve"> и др.) и педагогами</w:t>
      </w:r>
      <w:r w:rsidR="0090291E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(семинары, мастер-классы, </w:t>
      </w:r>
      <w:r w:rsidR="00540FED">
        <w:rPr>
          <w:sz w:val="28"/>
          <w:szCs w:val="28"/>
          <w:lang w:val="en-US"/>
        </w:rPr>
        <w:t>online</w:t>
      </w:r>
      <w:r w:rsidR="0090291E">
        <w:rPr>
          <w:sz w:val="28"/>
          <w:szCs w:val="28"/>
        </w:rPr>
        <w:t xml:space="preserve"> </w:t>
      </w:r>
      <w:r w:rsidR="00540FED">
        <w:rPr>
          <w:sz w:val="28"/>
          <w:szCs w:val="28"/>
        </w:rPr>
        <w:t>вебинары</w:t>
      </w:r>
      <w:r w:rsidR="00E06325" w:rsidRPr="00AC4A16">
        <w:rPr>
          <w:sz w:val="28"/>
          <w:szCs w:val="28"/>
        </w:rPr>
        <w:t>,</w:t>
      </w:r>
      <w:r w:rsidR="00540FED">
        <w:rPr>
          <w:sz w:val="28"/>
          <w:szCs w:val="28"/>
        </w:rPr>
        <w:t xml:space="preserve"> консультации,</w:t>
      </w:r>
      <w:r w:rsidR="00E06325" w:rsidRPr="00AC4A16">
        <w:rPr>
          <w:sz w:val="28"/>
          <w:szCs w:val="28"/>
        </w:rPr>
        <w:t xml:space="preserve"> курсы повышения</w:t>
      </w:r>
      <w:r w:rsidR="00562B61" w:rsidRPr="00AC4A16">
        <w:rPr>
          <w:sz w:val="28"/>
          <w:szCs w:val="28"/>
        </w:rPr>
        <w:t xml:space="preserve"> к</w:t>
      </w:r>
      <w:r w:rsidR="00E06325"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9830A2" w:rsidP="00E06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90291E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D93983">
        <w:rPr>
          <w:sz w:val="28"/>
          <w:szCs w:val="28"/>
        </w:rPr>
        <w:t>13,8</w:t>
      </w:r>
      <w:r w:rsidR="00E06325" w:rsidRPr="00D93983">
        <w:rPr>
          <w:sz w:val="28"/>
          <w:szCs w:val="28"/>
        </w:rPr>
        <w:t>%</w:t>
      </w:r>
      <w:r w:rsidR="00E06325" w:rsidRPr="00AC4A16">
        <w:rPr>
          <w:sz w:val="28"/>
          <w:szCs w:val="28"/>
        </w:rPr>
        <w:t xml:space="preserve"> от общего количества учащихся.  </w:t>
      </w:r>
    </w:p>
    <w:p w:rsidR="0015220B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сопровождения </w:t>
      </w:r>
      <w:r w:rsidR="009830A2">
        <w:rPr>
          <w:sz w:val="28"/>
          <w:szCs w:val="28"/>
        </w:rPr>
        <w:t>одаренных</w:t>
      </w:r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</w:t>
      </w:r>
      <w:r w:rsidR="009830A2">
        <w:rPr>
          <w:sz w:val="28"/>
          <w:szCs w:val="28"/>
        </w:rPr>
        <w:t>ы</w:t>
      </w:r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</w:t>
      </w:r>
      <w:r w:rsidR="009830A2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олимпиадах,</w:t>
      </w:r>
      <w:r w:rsidRPr="00AC4A16">
        <w:rPr>
          <w:sz w:val="28"/>
          <w:szCs w:val="28"/>
        </w:rPr>
        <w:t xml:space="preserve"> научно-практическ</w:t>
      </w:r>
      <w:r w:rsidR="00BF1361" w:rsidRPr="00AC4A16">
        <w:rPr>
          <w:sz w:val="28"/>
          <w:szCs w:val="28"/>
        </w:rPr>
        <w:t>и</w:t>
      </w:r>
      <w:r w:rsidR="009830A2">
        <w:rPr>
          <w:sz w:val="28"/>
          <w:szCs w:val="28"/>
        </w:rPr>
        <w:t>х</w:t>
      </w:r>
      <w:r w:rsidRPr="00AC4A16">
        <w:rPr>
          <w:sz w:val="28"/>
          <w:szCs w:val="28"/>
        </w:rPr>
        <w:t xml:space="preserve"> конференци</w:t>
      </w:r>
      <w:r w:rsidR="009830A2">
        <w:rPr>
          <w:sz w:val="28"/>
          <w:szCs w:val="28"/>
        </w:rPr>
        <w:t>ях</w:t>
      </w:r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</w:t>
      </w:r>
      <w:r w:rsidR="00901D14">
        <w:rPr>
          <w:sz w:val="28"/>
          <w:szCs w:val="28"/>
        </w:rPr>
        <w:t xml:space="preserve"> и</w:t>
      </w:r>
      <w:r w:rsidRPr="00AC4A16">
        <w:rPr>
          <w:sz w:val="28"/>
          <w:szCs w:val="28"/>
        </w:rPr>
        <w:t xml:space="preserve"> до краевого</w:t>
      </w:r>
      <w:r w:rsidR="00901D14">
        <w:rPr>
          <w:sz w:val="28"/>
          <w:szCs w:val="28"/>
        </w:rPr>
        <w:t xml:space="preserve"> уровней</w:t>
      </w:r>
      <w:r w:rsidRPr="00AC4A16">
        <w:rPr>
          <w:sz w:val="28"/>
          <w:szCs w:val="28"/>
        </w:rPr>
        <w:t>.</w:t>
      </w:r>
    </w:p>
    <w:p w:rsidR="00F76ACD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90291E" w:rsidRDefault="00EE3716" w:rsidP="00EE3716">
      <w:pPr>
        <w:ind w:firstLine="567"/>
        <w:jc w:val="center"/>
        <w:rPr>
          <w:sz w:val="28"/>
          <w:szCs w:val="28"/>
        </w:rPr>
      </w:pPr>
      <w:r w:rsidRPr="0090291E">
        <w:rPr>
          <w:b/>
          <w:sz w:val="28"/>
          <w:szCs w:val="28"/>
        </w:rPr>
        <w:t>Национальный проект «Образование»</w:t>
      </w:r>
    </w:p>
    <w:p w:rsidR="00103EB3" w:rsidRPr="0090291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90291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90291E" w:rsidRDefault="00103EB3" w:rsidP="00C32D72">
      <w:pPr>
        <w:ind w:firstLine="567"/>
        <w:jc w:val="both"/>
        <w:rPr>
          <w:iCs/>
          <w:sz w:val="28"/>
          <w:szCs w:val="28"/>
        </w:rPr>
      </w:pPr>
      <w:r w:rsidRPr="0090291E">
        <w:rPr>
          <w:iCs/>
          <w:sz w:val="28"/>
          <w:szCs w:val="28"/>
        </w:rPr>
        <w:t xml:space="preserve">В целях </w:t>
      </w:r>
      <w:r w:rsidRPr="0090291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90291E">
        <w:rPr>
          <w:iCs/>
          <w:color w:val="000000"/>
          <w:sz w:val="28"/>
          <w:szCs w:val="28"/>
        </w:rPr>
        <w:t>Н</w:t>
      </w:r>
      <w:r w:rsidRPr="0090291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90291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90291E">
        <w:rPr>
          <w:iCs/>
          <w:sz w:val="28"/>
          <w:szCs w:val="28"/>
        </w:rPr>
        <w:t>персонифицированного</w:t>
      </w:r>
      <w:r w:rsidR="009830A2" w:rsidRPr="0090291E">
        <w:rPr>
          <w:iCs/>
          <w:sz w:val="28"/>
          <w:szCs w:val="28"/>
        </w:rPr>
        <w:t xml:space="preserve"> учета и</w:t>
      </w:r>
      <w:r w:rsidRPr="0090291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90291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90291E">
        <w:rPr>
          <w:iCs/>
          <w:sz w:val="28"/>
          <w:szCs w:val="28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90291E" w:rsidRDefault="009F33C8" w:rsidP="00103EB3">
      <w:pPr>
        <w:ind w:firstLine="567"/>
        <w:jc w:val="both"/>
        <w:rPr>
          <w:iCs/>
          <w:sz w:val="28"/>
          <w:szCs w:val="28"/>
        </w:rPr>
      </w:pPr>
      <w:r w:rsidRPr="0090291E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90291E" w:rsidRDefault="00F76ACD" w:rsidP="00103EB3">
      <w:pPr>
        <w:ind w:firstLine="567"/>
        <w:jc w:val="both"/>
        <w:rPr>
          <w:iCs/>
          <w:sz w:val="28"/>
          <w:szCs w:val="28"/>
        </w:rPr>
      </w:pPr>
      <w:r w:rsidRPr="0090291E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90291E">
        <w:rPr>
          <w:sz w:val="28"/>
          <w:szCs w:val="28"/>
        </w:rPr>
        <w:t xml:space="preserve"> На платформе «</w:t>
      </w:r>
      <w:r w:rsidRPr="0090291E">
        <w:rPr>
          <w:bCs/>
          <w:sz w:val="28"/>
          <w:szCs w:val="28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90291E" w:rsidRDefault="00EE3716" w:rsidP="009A43C0">
      <w:pPr>
        <w:ind w:firstLine="567"/>
        <w:rPr>
          <w:i/>
          <w:iCs/>
          <w:sz w:val="28"/>
          <w:szCs w:val="28"/>
        </w:rPr>
      </w:pPr>
      <w:r w:rsidRPr="0090291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90291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90291E">
        <w:rPr>
          <w:i/>
          <w:iCs/>
          <w:sz w:val="28"/>
          <w:szCs w:val="28"/>
        </w:rPr>
        <w:t>С</w:t>
      </w:r>
      <w:r w:rsidRPr="0090291E">
        <w:rPr>
          <w:iCs/>
          <w:sz w:val="28"/>
          <w:szCs w:val="28"/>
        </w:rPr>
        <w:t xml:space="preserve"> 2021 года включает в себя </w:t>
      </w:r>
      <w:r w:rsidR="00C32D72" w:rsidRPr="0090291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90291E">
        <w:rPr>
          <w:iCs/>
          <w:sz w:val="28"/>
          <w:szCs w:val="28"/>
        </w:rPr>
        <w:t>«Учитель будущего».</w:t>
      </w:r>
    </w:p>
    <w:p w:rsidR="00E02B78" w:rsidRPr="0090291E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90291E">
        <w:rPr>
          <w:sz w:val="28"/>
          <w:szCs w:val="28"/>
        </w:rPr>
        <w:t xml:space="preserve">В рамках </w:t>
      </w:r>
      <w:r w:rsidR="00B40319" w:rsidRPr="0090291E">
        <w:rPr>
          <w:sz w:val="28"/>
          <w:szCs w:val="28"/>
        </w:rPr>
        <w:t>п</w:t>
      </w:r>
      <w:r w:rsidRPr="0090291E">
        <w:rPr>
          <w:sz w:val="28"/>
          <w:szCs w:val="28"/>
        </w:rPr>
        <w:t xml:space="preserve">роекта </w:t>
      </w:r>
      <w:r w:rsidRPr="0090291E">
        <w:rPr>
          <w:b/>
          <w:i/>
          <w:sz w:val="28"/>
          <w:szCs w:val="28"/>
        </w:rPr>
        <w:t>«Современная школа»</w:t>
      </w:r>
      <w:r w:rsidRPr="0090291E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90291E">
        <w:rPr>
          <w:sz w:val="28"/>
          <w:szCs w:val="28"/>
        </w:rPr>
        <w:t>, в 2021 году Центры</w:t>
      </w:r>
      <w:r w:rsidR="0090291E">
        <w:rPr>
          <w:sz w:val="28"/>
          <w:szCs w:val="28"/>
        </w:rPr>
        <w:t xml:space="preserve"> </w:t>
      </w:r>
      <w:r w:rsidR="00B40319" w:rsidRPr="0090291E">
        <w:rPr>
          <w:sz w:val="28"/>
          <w:szCs w:val="28"/>
        </w:rPr>
        <w:t xml:space="preserve">естественнонаучного и технологического </w:t>
      </w:r>
      <w:r w:rsidR="007E59F8" w:rsidRPr="0090291E">
        <w:rPr>
          <w:sz w:val="28"/>
          <w:szCs w:val="28"/>
        </w:rPr>
        <w:t>профилей созданы в школе №</w:t>
      </w:r>
      <w:r w:rsidR="00B40319" w:rsidRPr="0090291E">
        <w:rPr>
          <w:sz w:val="28"/>
          <w:szCs w:val="28"/>
        </w:rPr>
        <w:t>7 и гимназии №10.</w:t>
      </w:r>
      <w:r w:rsidR="007E59F8" w:rsidRPr="0090291E">
        <w:rPr>
          <w:sz w:val="28"/>
          <w:szCs w:val="28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90291E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0291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90291E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0291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90291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90291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90291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90291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90291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90291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90291E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90291E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90291E">
        <w:rPr>
          <w:rFonts w:eastAsia="Calibri"/>
          <w:sz w:val="28"/>
          <w:szCs w:val="28"/>
          <w:shd w:val="clear" w:color="auto" w:fill="FFFFFF"/>
        </w:rPr>
        <w:t>е</w:t>
      </w:r>
      <w:r w:rsidRPr="0090291E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90291E" w:rsidRDefault="007E59F8" w:rsidP="007E59F8">
      <w:pPr>
        <w:ind w:firstLine="567"/>
        <w:jc w:val="both"/>
        <w:rPr>
          <w:iCs/>
          <w:sz w:val="28"/>
          <w:szCs w:val="28"/>
        </w:rPr>
      </w:pPr>
      <w:r w:rsidRPr="0090291E">
        <w:rPr>
          <w:iCs/>
          <w:sz w:val="28"/>
          <w:szCs w:val="28"/>
        </w:rPr>
        <w:t xml:space="preserve">В рамках реализации проекта </w:t>
      </w:r>
      <w:r w:rsidRPr="0090291E">
        <w:rPr>
          <w:b/>
          <w:i/>
          <w:iCs/>
          <w:sz w:val="28"/>
          <w:szCs w:val="28"/>
        </w:rPr>
        <w:t>«Поддержка семей, имеющих детей»</w:t>
      </w:r>
      <w:r w:rsidRPr="0090291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90291E" w:rsidRDefault="007E59F8" w:rsidP="007E59F8">
      <w:pPr>
        <w:ind w:firstLine="567"/>
        <w:jc w:val="both"/>
        <w:rPr>
          <w:iCs/>
          <w:sz w:val="28"/>
          <w:szCs w:val="28"/>
        </w:rPr>
      </w:pPr>
      <w:r w:rsidRPr="0090291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90291E" w:rsidRDefault="007E59F8" w:rsidP="007E59F8">
      <w:pPr>
        <w:ind w:firstLine="567"/>
        <w:jc w:val="both"/>
        <w:rPr>
          <w:iCs/>
          <w:sz w:val="28"/>
          <w:szCs w:val="28"/>
        </w:rPr>
      </w:pPr>
      <w:r w:rsidRPr="0090291E">
        <w:rPr>
          <w:iCs/>
          <w:sz w:val="28"/>
          <w:szCs w:val="28"/>
        </w:rPr>
        <w:t>В 2019 году был</w:t>
      </w:r>
      <w:r w:rsidR="008C78E1" w:rsidRPr="0090291E">
        <w:rPr>
          <w:iCs/>
          <w:sz w:val="28"/>
          <w:szCs w:val="28"/>
        </w:rPr>
        <w:t>о</w:t>
      </w:r>
      <w:r w:rsidRPr="0090291E">
        <w:rPr>
          <w:iCs/>
          <w:sz w:val="28"/>
          <w:szCs w:val="28"/>
        </w:rPr>
        <w:t xml:space="preserve"> создан</w:t>
      </w:r>
      <w:r w:rsidR="008C78E1" w:rsidRPr="0090291E">
        <w:rPr>
          <w:iCs/>
          <w:sz w:val="28"/>
          <w:szCs w:val="28"/>
        </w:rPr>
        <w:t>о</w:t>
      </w:r>
      <w:r w:rsidRPr="0090291E">
        <w:rPr>
          <w:iCs/>
          <w:sz w:val="28"/>
          <w:szCs w:val="28"/>
        </w:rPr>
        <w:t xml:space="preserve"> 8 консультационных пункт</w:t>
      </w:r>
      <w:r w:rsidR="008C78E1" w:rsidRPr="0090291E">
        <w:rPr>
          <w:iCs/>
          <w:sz w:val="28"/>
          <w:szCs w:val="28"/>
        </w:rPr>
        <w:t>ов</w:t>
      </w:r>
      <w:r w:rsidRPr="0090291E">
        <w:rPr>
          <w:iCs/>
          <w:sz w:val="28"/>
          <w:szCs w:val="28"/>
        </w:rPr>
        <w:t xml:space="preserve"> на базе детских садов</w:t>
      </w:r>
      <w:r w:rsidR="008C78E1" w:rsidRPr="0090291E">
        <w:rPr>
          <w:iCs/>
          <w:sz w:val="28"/>
          <w:szCs w:val="28"/>
        </w:rPr>
        <w:t xml:space="preserve">, а с </w:t>
      </w:r>
      <w:r w:rsidRPr="0090291E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90291E">
        <w:rPr>
          <w:iCs/>
          <w:sz w:val="28"/>
          <w:szCs w:val="28"/>
        </w:rPr>
        <w:t>детских садов</w:t>
      </w:r>
      <w:r w:rsidRPr="0090291E">
        <w:rPr>
          <w:iCs/>
          <w:sz w:val="28"/>
          <w:szCs w:val="28"/>
        </w:rPr>
        <w:t xml:space="preserve">, 7 – </w:t>
      </w:r>
      <w:r w:rsidR="008C78E1" w:rsidRPr="0090291E">
        <w:rPr>
          <w:iCs/>
          <w:sz w:val="28"/>
          <w:szCs w:val="28"/>
        </w:rPr>
        <w:t>на базе школ</w:t>
      </w:r>
      <w:r w:rsidRPr="0090291E">
        <w:rPr>
          <w:iCs/>
          <w:sz w:val="28"/>
          <w:szCs w:val="28"/>
        </w:rPr>
        <w:t xml:space="preserve">, 1 – в ТПМПК </w:t>
      </w:r>
      <w:r w:rsidR="008C78E1" w:rsidRPr="0090291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90291E">
        <w:rPr>
          <w:iCs/>
          <w:sz w:val="28"/>
          <w:szCs w:val="28"/>
        </w:rPr>
        <w:t xml:space="preserve">На сайтах </w:t>
      </w:r>
      <w:r w:rsidR="008C78E1" w:rsidRPr="0090291E">
        <w:rPr>
          <w:iCs/>
          <w:sz w:val="28"/>
          <w:szCs w:val="28"/>
        </w:rPr>
        <w:t>образовательных организаций</w:t>
      </w:r>
      <w:r w:rsidRPr="0090291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90291E">
        <w:rPr>
          <w:iCs/>
          <w:sz w:val="28"/>
          <w:szCs w:val="28"/>
        </w:rPr>
        <w:t>консультационных пунктов</w:t>
      </w:r>
      <w:r w:rsidRPr="0090291E">
        <w:rPr>
          <w:iCs/>
          <w:sz w:val="28"/>
          <w:szCs w:val="28"/>
        </w:rPr>
        <w:t xml:space="preserve">. </w:t>
      </w:r>
      <w:r w:rsidR="008C78E1" w:rsidRPr="0090291E">
        <w:rPr>
          <w:iCs/>
          <w:sz w:val="28"/>
          <w:szCs w:val="28"/>
        </w:rPr>
        <w:t>В</w:t>
      </w:r>
      <w:r w:rsidRPr="0090291E">
        <w:rPr>
          <w:iCs/>
          <w:sz w:val="28"/>
          <w:szCs w:val="28"/>
        </w:rPr>
        <w:t xml:space="preserve"> 2019 г</w:t>
      </w:r>
      <w:r w:rsidR="008C78E1" w:rsidRPr="0090291E">
        <w:rPr>
          <w:iCs/>
          <w:sz w:val="28"/>
          <w:szCs w:val="28"/>
        </w:rPr>
        <w:t>оду</w:t>
      </w:r>
      <w:r w:rsidRPr="0090291E">
        <w:rPr>
          <w:iCs/>
          <w:sz w:val="28"/>
          <w:szCs w:val="28"/>
        </w:rPr>
        <w:t xml:space="preserve"> проведено 98 консультаций </w:t>
      </w:r>
      <w:r w:rsidR="008C78E1" w:rsidRPr="0090291E">
        <w:rPr>
          <w:iCs/>
          <w:sz w:val="28"/>
          <w:szCs w:val="28"/>
        </w:rPr>
        <w:t xml:space="preserve">для </w:t>
      </w:r>
      <w:r w:rsidRPr="0090291E">
        <w:rPr>
          <w:iCs/>
          <w:sz w:val="28"/>
          <w:szCs w:val="28"/>
        </w:rPr>
        <w:t>родител</w:t>
      </w:r>
      <w:r w:rsidR="008C78E1" w:rsidRPr="0090291E">
        <w:rPr>
          <w:iCs/>
          <w:sz w:val="28"/>
          <w:szCs w:val="28"/>
        </w:rPr>
        <w:t>ей</w:t>
      </w:r>
      <w:r w:rsidRPr="0090291E">
        <w:rPr>
          <w:iCs/>
          <w:sz w:val="28"/>
          <w:szCs w:val="28"/>
        </w:rPr>
        <w:t xml:space="preserve"> (законны</w:t>
      </w:r>
      <w:r w:rsidR="008C78E1" w:rsidRPr="0090291E">
        <w:rPr>
          <w:iCs/>
          <w:sz w:val="28"/>
          <w:szCs w:val="28"/>
        </w:rPr>
        <w:t>х</w:t>
      </w:r>
      <w:r w:rsidRPr="0090291E">
        <w:rPr>
          <w:iCs/>
          <w:sz w:val="28"/>
          <w:szCs w:val="28"/>
        </w:rPr>
        <w:t xml:space="preserve"> представител</w:t>
      </w:r>
      <w:r w:rsidR="008C78E1" w:rsidRPr="0090291E">
        <w:rPr>
          <w:iCs/>
          <w:sz w:val="28"/>
          <w:szCs w:val="28"/>
        </w:rPr>
        <w:t>ей</w:t>
      </w:r>
      <w:r w:rsidRPr="0090291E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90291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90291E">
        <w:rPr>
          <w:iCs/>
          <w:sz w:val="28"/>
          <w:szCs w:val="28"/>
        </w:rPr>
        <w:t>За 2020 год оказано 553 услуги</w:t>
      </w:r>
      <w:r w:rsidR="008C78E1" w:rsidRPr="0090291E">
        <w:rPr>
          <w:iCs/>
          <w:sz w:val="28"/>
          <w:szCs w:val="28"/>
        </w:rPr>
        <w:t xml:space="preserve">, в </w:t>
      </w:r>
      <w:r w:rsidRPr="0090291E">
        <w:rPr>
          <w:iCs/>
          <w:sz w:val="28"/>
          <w:szCs w:val="28"/>
        </w:rPr>
        <w:t>2021 год</w:t>
      </w:r>
      <w:r w:rsidR="008C78E1" w:rsidRPr="0090291E">
        <w:rPr>
          <w:iCs/>
          <w:sz w:val="28"/>
          <w:szCs w:val="28"/>
        </w:rPr>
        <w:t>у -</w:t>
      </w:r>
      <w:r w:rsidRPr="0090291E">
        <w:rPr>
          <w:iCs/>
          <w:sz w:val="28"/>
          <w:szCs w:val="28"/>
        </w:rPr>
        <w:t xml:space="preserve"> 436 консультаци</w:t>
      </w:r>
      <w:r w:rsidR="008C78E1" w:rsidRPr="0090291E">
        <w:rPr>
          <w:iCs/>
          <w:sz w:val="28"/>
          <w:szCs w:val="28"/>
        </w:rPr>
        <w:t>й</w:t>
      </w:r>
      <w:r w:rsidRPr="0090291E">
        <w:rPr>
          <w:iCs/>
          <w:sz w:val="28"/>
          <w:szCs w:val="28"/>
        </w:rPr>
        <w:t>.</w:t>
      </w:r>
    </w:p>
    <w:p w:rsidR="007E59F8" w:rsidRPr="0090291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90291E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90291E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90291E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8C78E1" w:rsidRPr="0090291E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90291E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90291E">
        <w:rPr>
          <w:sz w:val="28"/>
          <w:szCs w:val="28"/>
        </w:rPr>
        <w:t xml:space="preserve">гимназии </w:t>
      </w:r>
      <w:r w:rsidRPr="0090291E">
        <w:rPr>
          <w:sz w:val="28"/>
          <w:szCs w:val="28"/>
        </w:rPr>
        <w:t xml:space="preserve">№ </w:t>
      </w:r>
      <w:r w:rsidR="00E2230C" w:rsidRPr="0090291E">
        <w:rPr>
          <w:sz w:val="28"/>
          <w:szCs w:val="28"/>
        </w:rPr>
        <w:t>10</w:t>
      </w:r>
      <w:r w:rsidRPr="0090291E">
        <w:rPr>
          <w:sz w:val="28"/>
          <w:szCs w:val="28"/>
        </w:rPr>
        <w:t xml:space="preserve"> и </w:t>
      </w:r>
      <w:r w:rsidR="00E2230C" w:rsidRPr="0090291E">
        <w:rPr>
          <w:sz w:val="28"/>
          <w:szCs w:val="28"/>
        </w:rPr>
        <w:t xml:space="preserve">школе </w:t>
      </w:r>
      <w:r w:rsidRPr="0090291E">
        <w:rPr>
          <w:sz w:val="28"/>
          <w:szCs w:val="28"/>
        </w:rPr>
        <w:t>№ 2</w:t>
      </w:r>
      <w:r w:rsidR="009A43C0" w:rsidRPr="0090291E">
        <w:rPr>
          <w:sz w:val="28"/>
          <w:szCs w:val="28"/>
        </w:rPr>
        <w:t>.</w:t>
      </w:r>
    </w:p>
    <w:p w:rsidR="009A43C0" w:rsidRPr="0090291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0291E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90291E">
        <w:rPr>
          <w:snapToGrid w:val="0"/>
          <w:sz w:val="28"/>
          <w:szCs w:val="28"/>
        </w:rPr>
        <w:t>.</w:t>
      </w:r>
    </w:p>
    <w:p w:rsidR="0092126F" w:rsidRPr="0090291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0291E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90291E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0291E">
        <w:rPr>
          <w:snapToGrid w:val="0"/>
          <w:sz w:val="28"/>
          <w:szCs w:val="28"/>
        </w:rPr>
        <w:t>С целью</w:t>
      </w:r>
      <w:r w:rsidR="0092126F" w:rsidRPr="0090291E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r w:rsidR="00E2230C" w:rsidRPr="0090291E">
        <w:rPr>
          <w:snapToGrid w:val="0"/>
          <w:sz w:val="28"/>
          <w:szCs w:val="28"/>
        </w:rPr>
        <w:t xml:space="preserve">с декабря </w:t>
      </w:r>
      <w:r w:rsidR="0092126F" w:rsidRPr="0090291E">
        <w:rPr>
          <w:snapToGrid w:val="0"/>
          <w:sz w:val="28"/>
          <w:szCs w:val="28"/>
        </w:rPr>
        <w:t>202</w:t>
      </w:r>
      <w:r w:rsidR="00E2230C" w:rsidRPr="0090291E">
        <w:rPr>
          <w:snapToGrid w:val="0"/>
          <w:sz w:val="28"/>
          <w:szCs w:val="28"/>
        </w:rPr>
        <w:t>1</w:t>
      </w:r>
      <w:r w:rsidR="0092126F" w:rsidRPr="0090291E">
        <w:rPr>
          <w:snapToGrid w:val="0"/>
          <w:sz w:val="28"/>
          <w:szCs w:val="28"/>
        </w:rPr>
        <w:t xml:space="preserve"> года в</w:t>
      </w:r>
      <w:r w:rsidR="00E2230C" w:rsidRPr="0090291E">
        <w:rPr>
          <w:snapToGrid w:val="0"/>
          <w:sz w:val="28"/>
          <w:szCs w:val="28"/>
        </w:rPr>
        <w:t>о</w:t>
      </w:r>
      <w:r w:rsidR="0090291E">
        <w:rPr>
          <w:snapToGrid w:val="0"/>
          <w:sz w:val="28"/>
          <w:szCs w:val="28"/>
        </w:rPr>
        <w:t xml:space="preserve"> </w:t>
      </w:r>
      <w:r w:rsidR="00E2230C" w:rsidRPr="0090291E">
        <w:rPr>
          <w:snapToGrid w:val="0"/>
          <w:sz w:val="28"/>
          <w:szCs w:val="28"/>
        </w:rPr>
        <w:t>всех</w:t>
      </w:r>
      <w:r w:rsidR="0092126F" w:rsidRPr="0090291E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90291E">
        <w:rPr>
          <w:snapToGrid w:val="0"/>
          <w:sz w:val="28"/>
          <w:szCs w:val="28"/>
        </w:rPr>
        <w:t>для</w:t>
      </w:r>
      <w:r w:rsidR="0092126F" w:rsidRPr="0090291E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90291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90291E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90291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90291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90291E" w:rsidRDefault="00C32D72" w:rsidP="00C32D72">
      <w:pPr>
        <w:ind w:firstLine="567"/>
        <w:jc w:val="both"/>
        <w:rPr>
          <w:iCs/>
          <w:sz w:val="28"/>
          <w:szCs w:val="28"/>
        </w:rPr>
      </w:pPr>
      <w:r w:rsidRPr="0090291E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90291E" w:rsidRDefault="008C78E1" w:rsidP="00C32D72">
      <w:pPr>
        <w:ind w:firstLine="567"/>
        <w:jc w:val="both"/>
        <w:rPr>
          <w:iCs/>
          <w:sz w:val="28"/>
          <w:szCs w:val="28"/>
        </w:rPr>
      </w:pPr>
      <w:r w:rsidRPr="0090291E">
        <w:rPr>
          <w:iCs/>
          <w:sz w:val="28"/>
          <w:szCs w:val="28"/>
        </w:rPr>
        <w:t xml:space="preserve">Образовательные организации </w:t>
      </w:r>
      <w:r w:rsidR="00C32D72" w:rsidRPr="0090291E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Default="00C32D72" w:rsidP="00103EB3">
      <w:pPr>
        <w:ind w:firstLine="567"/>
        <w:jc w:val="both"/>
        <w:rPr>
          <w:iCs/>
          <w:sz w:val="28"/>
          <w:szCs w:val="28"/>
        </w:rPr>
      </w:pPr>
      <w:r w:rsidRPr="0090291E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90291E">
        <w:rPr>
          <w:iCs/>
          <w:sz w:val="28"/>
          <w:szCs w:val="28"/>
        </w:rPr>
        <w:t xml:space="preserve"> насчитывает 69 человек.</w:t>
      </w:r>
    </w:p>
    <w:p w:rsidR="0015220B" w:rsidRPr="00850922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r w:rsidR="009830A2">
        <w:rPr>
          <w:sz w:val="28"/>
          <w:szCs w:val="28"/>
        </w:rPr>
        <w:t>и воспитания обучающихся.</w:t>
      </w:r>
    </w:p>
    <w:p w:rsidR="0096400D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r w:rsidR="00E20D84" w:rsidRPr="004B1633">
        <w:rPr>
          <w:sz w:val="28"/>
          <w:szCs w:val="28"/>
        </w:rPr>
        <w:t>слабой</w:t>
      </w:r>
      <w:r w:rsidR="009830A2" w:rsidRPr="004B1633">
        <w:rPr>
          <w:sz w:val="28"/>
          <w:szCs w:val="28"/>
        </w:rPr>
        <w:t xml:space="preserve"> ротации педагогических кадров</w:t>
      </w:r>
      <w:r w:rsidR="00E20D84" w:rsidRPr="004B1633">
        <w:rPr>
          <w:sz w:val="28"/>
          <w:szCs w:val="28"/>
        </w:rPr>
        <w:t>.</w:t>
      </w:r>
      <w:r w:rsidR="0090291E">
        <w:rPr>
          <w:sz w:val="28"/>
          <w:szCs w:val="28"/>
        </w:rPr>
        <w:t xml:space="preserve"> </w:t>
      </w:r>
      <w:r w:rsidR="00E20D84">
        <w:rPr>
          <w:sz w:val="28"/>
          <w:szCs w:val="28"/>
        </w:rPr>
        <w:t>А</w:t>
      </w:r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>
        <w:rPr>
          <w:sz w:val="28"/>
          <w:szCs w:val="28"/>
        </w:rPr>
        <w:t>что</w:t>
      </w:r>
      <w:r w:rsidR="0090291E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</w:t>
      </w:r>
      <w:r w:rsidRPr="004B1633">
        <w:rPr>
          <w:sz w:val="28"/>
          <w:szCs w:val="28"/>
        </w:rPr>
        <w:t>образования</w:t>
      </w:r>
      <w:r w:rsidR="009830A2" w:rsidRPr="004B1633">
        <w:rPr>
          <w:sz w:val="28"/>
          <w:szCs w:val="28"/>
        </w:rPr>
        <w:t xml:space="preserve"> и воспитания</w:t>
      </w:r>
      <w:r w:rsidRPr="004B1633">
        <w:rPr>
          <w:sz w:val="28"/>
          <w:szCs w:val="28"/>
        </w:rPr>
        <w:t>.</w:t>
      </w:r>
    </w:p>
    <w:p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r w:rsidR="00304D2C">
        <w:rPr>
          <w:sz w:val="28"/>
          <w:szCs w:val="28"/>
        </w:rPr>
        <w:t>,</w:t>
      </w:r>
      <w:r w:rsidR="0090291E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r w:rsidR="00304D2C">
        <w:rPr>
          <w:sz w:val="28"/>
          <w:szCs w:val="28"/>
        </w:rPr>
        <w:t xml:space="preserve">города и </w:t>
      </w:r>
      <w:r w:rsidRPr="00AC4A16">
        <w:rPr>
          <w:sz w:val="28"/>
          <w:szCs w:val="28"/>
        </w:rPr>
        <w:t>региона</w:t>
      </w:r>
      <w:r w:rsidR="00304D2C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потребност</w:t>
      </w:r>
      <w:r w:rsidR="00E20D84">
        <w:rPr>
          <w:sz w:val="28"/>
          <w:szCs w:val="28"/>
        </w:rPr>
        <w:t>ям</w:t>
      </w:r>
      <w:r w:rsidRPr="00AC4A16">
        <w:rPr>
          <w:sz w:val="28"/>
          <w:szCs w:val="28"/>
        </w:rPr>
        <w:t xml:space="preserve">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90291E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</w:t>
      </w:r>
      <w:r w:rsidR="00304D2C">
        <w:rPr>
          <w:sz w:val="28"/>
          <w:szCs w:val="28"/>
        </w:rPr>
        <w:t>еализацию</w:t>
      </w:r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4B1633">
        <w:rPr>
          <w:sz w:val="28"/>
          <w:szCs w:val="28"/>
        </w:rPr>
        <w:t>качественное</w:t>
      </w:r>
      <w:r w:rsidR="0047059C" w:rsidRPr="004B1633">
        <w:rPr>
          <w:sz w:val="28"/>
          <w:szCs w:val="28"/>
        </w:rPr>
        <w:t xml:space="preserve"> дошкольно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 обра</w:t>
      </w:r>
      <w:r w:rsidR="00C4687E" w:rsidRPr="004B1633">
        <w:rPr>
          <w:sz w:val="28"/>
          <w:szCs w:val="28"/>
        </w:rPr>
        <w:t>зовани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, </w:t>
      </w:r>
      <w:r w:rsidR="0047059C" w:rsidRPr="004B1633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4B1633">
        <w:rPr>
          <w:sz w:val="28"/>
          <w:szCs w:val="28"/>
        </w:rPr>
        <w:t>ФГОС дошкольного образования</w:t>
      </w:r>
      <w:r w:rsidR="00304D2C" w:rsidRPr="004B1633">
        <w:rPr>
          <w:rFonts w:eastAsia="Calibri"/>
          <w:sz w:val="28"/>
          <w:szCs w:val="28"/>
          <w:lang w:eastAsia="en-US"/>
        </w:rPr>
        <w:t xml:space="preserve"> и</w:t>
      </w:r>
      <w:r w:rsidR="0090291E">
        <w:rPr>
          <w:rFonts w:eastAsia="Calibri"/>
          <w:sz w:val="28"/>
          <w:szCs w:val="28"/>
          <w:lang w:eastAsia="en-US"/>
        </w:rPr>
        <w:t xml:space="preserve"> </w:t>
      </w:r>
      <w:r w:rsidR="00304D2C" w:rsidRPr="004B1633">
        <w:rPr>
          <w:sz w:val="28"/>
          <w:szCs w:val="28"/>
        </w:rPr>
        <w:t xml:space="preserve">готовности </w:t>
      </w:r>
      <w:r w:rsidR="0047059C" w:rsidRPr="004B1633">
        <w:rPr>
          <w:sz w:val="28"/>
          <w:szCs w:val="28"/>
        </w:rPr>
        <w:t>до</w:t>
      </w:r>
      <w:r w:rsidR="0098060F" w:rsidRPr="004B1633">
        <w:rPr>
          <w:sz w:val="28"/>
          <w:szCs w:val="28"/>
        </w:rPr>
        <w:t>школьн</w:t>
      </w:r>
      <w:r w:rsidR="00304D2C" w:rsidRPr="004B1633">
        <w:rPr>
          <w:sz w:val="28"/>
          <w:szCs w:val="28"/>
        </w:rPr>
        <w:t>иков к получению начального</w:t>
      </w:r>
      <w:r w:rsidR="0090291E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общего </w:t>
      </w:r>
      <w:r w:rsidR="0098060F" w:rsidRPr="004B1633">
        <w:rPr>
          <w:sz w:val="28"/>
          <w:szCs w:val="28"/>
        </w:rPr>
        <w:t>образования</w:t>
      </w:r>
      <w:r w:rsidR="00304D2C" w:rsidRPr="004B1633">
        <w:rPr>
          <w:sz w:val="28"/>
          <w:szCs w:val="28"/>
        </w:rPr>
        <w:t>. Обеспечение</w:t>
      </w:r>
      <w:r w:rsidR="0090291E">
        <w:rPr>
          <w:sz w:val="28"/>
          <w:szCs w:val="28"/>
        </w:rPr>
        <w:t xml:space="preserve"> </w:t>
      </w:r>
      <w:r w:rsidR="0047059C" w:rsidRPr="004B1633">
        <w:rPr>
          <w:sz w:val="28"/>
          <w:szCs w:val="28"/>
        </w:rPr>
        <w:t>мест</w:t>
      </w:r>
      <w:r w:rsidR="00304D2C" w:rsidRPr="004B1633">
        <w:rPr>
          <w:sz w:val="28"/>
          <w:szCs w:val="28"/>
        </w:rPr>
        <w:t xml:space="preserve">ами </w:t>
      </w:r>
      <w:r w:rsidR="00453EE7" w:rsidRPr="004B1633">
        <w:rPr>
          <w:sz w:val="28"/>
          <w:szCs w:val="28"/>
        </w:rPr>
        <w:t xml:space="preserve">детей </w:t>
      </w:r>
      <w:r w:rsidR="00304D2C" w:rsidRPr="004B1633">
        <w:rPr>
          <w:sz w:val="28"/>
          <w:szCs w:val="28"/>
        </w:rPr>
        <w:t>от</w:t>
      </w:r>
      <w:r w:rsidR="00453EE7" w:rsidRPr="004B1633">
        <w:rPr>
          <w:sz w:val="28"/>
          <w:szCs w:val="28"/>
        </w:rPr>
        <w:t xml:space="preserve"> 1,5 до </w:t>
      </w:r>
      <w:r w:rsidR="00E20D84" w:rsidRPr="004B1633">
        <w:rPr>
          <w:sz w:val="28"/>
          <w:szCs w:val="28"/>
        </w:rPr>
        <w:t>3</w:t>
      </w:r>
      <w:r w:rsidR="00453EE7" w:rsidRPr="004B1633">
        <w:rPr>
          <w:sz w:val="28"/>
          <w:szCs w:val="28"/>
        </w:rPr>
        <w:t>-х лет</w:t>
      </w:r>
      <w:r w:rsidR="0047059C" w:rsidRPr="004B1633">
        <w:rPr>
          <w:sz w:val="28"/>
          <w:szCs w:val="28"/>
        </w:rPr>
        <w:t xml:space="preserve"> в </w:t>
      </w:r>
      <w:r w:rsidR="0098060F" w:rsidRPr="004B1633">
        <w:rPr>
          <w:sz w:val="28"/>
          <w:szCs w:val="28"/>
        </w:rPr>
        <w:t xml:space="preserve">существующих </w:t>
      </w:r>
      <w:r w:rsidR="0047059C" w:rsidRPr="004B1633">
        <w:rPr>
          <w:sz w:val="28"/>
          <w:szCs w:val="28"/>
        </w:rPr>
        <w:t>организациях</w:t>
      </w:r>
      <w:r w:rsidR="00A90983" w:rsidRPr="004B1633">
        <w:rPr>
          <w:sz w:val="28"/>
          <w:szCs w:val="28"/>
        </w:rPr>
        <w:t>, предоставляющих услуги дошкольного образования</w:t>
      </w:r>
      <w:r w:rsidR="00304D2C" w:rsidRPr="004B1633">
        <w:rPr>
          <w:sz w:val="28"/>
          <w:szCs w:val="28"/>
        </w:rPr>
        <w:t>.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2. 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r w:rsidR="00304D2C">
        <w:rPr>
          <w:sz w:val="28"/>
          <w:szCs w:val="28"/>
        </w:rPr>
        <w:t xml:space="preserve"> и воспитания</w:t>
      </w:r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90291E">
        <w:rPr>
          <w:bCs/>
          <w:sz w:val="28"/>
          <w:szCs w:val="28"/>
        </w:rPr>
        <w:t xml:space="preserve"> </w:t>
      </w:r>
      <w:r w:rsidR="0047059C" w:rsidRPr="00E963D4">
        <w:rPr>
          <w:bCs/>
          <w:sz w:val="28"/>
          <w:szCs w:val="28"/>
        </w:rPr>
        <w:t>дистанционн</w:t>
      </w:r>
      <w:r w:rsidR="00304D2C" w:rsidRPr="00E963D4">
        <w:rPr>
          <w:bCs/>
          <w:sz w:val="28"/>
          <w:szCs w:val="28"/>
        </w:rPr>
        <w:t>ого</w:t>
      </w:r>
      <w:r w:rsidR="0047059C" w:rsidRPr="00E963D4">
        <w:rPr>
          <w:bCs/>
          <w:sz w:val="28"/>
          <w:szCs w:val="28"/>
        </w:rPr>
        <w:t xml:space="preserve"> обучения. </w:t>
      </w:r>
      <w:r w:rsidR="00304D2C" w:rsidRPr="00E963D4">
        <w:rPr>
          <w:bCs/>
          <w:sz w:val="28"/>
          <w:szCs w:val="28"/>
        </w:rPr>
        <w:t xml:space="preserve">Реализация </w:t>
      </w:r>
      <w:r w:rsidR="00E20D84" w:rsidRPr="00E963D4">
        <w:rPr>
          <w:bCs/>
          <w:sz w:val="28"/>
          <w:szCs w:val="28"/>
        </w:rPr>
        <w:t>федера</w:t>
      </w:r>
      <w:r w:rsidR="00304D2C" w:rsidRPr="00E963D4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E963D4">
        <w:rPr>
          <w:bCs/>
          <w:sz w:val="28"/>
          <w:szCs w:val="28"/>
        </w:rPr>
        <w:t>Цифровая</w:t>
      </w:r>
      <w:r w:rsidR="00304D2C" w:rsidRPr="00E963D4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3. 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</w:t>
      </w:r>
      <w:r w:rsidR="00E20D84">
        <w:rPr>
          <w:sz w:val="28"/>
          <w:szCs w:val="28"/>
        </w:rPr>
        <w:t>вариативность</w:t>
      </w:r>
      <w:r w:rsidR="006E0D11" w:rsidRPr="00AC4A16">
        <w:rPr>
          <w:sz w:val="28"/>
          <w:szCs w:val="28"/>
        </w:rPr>
        <w:t xml:space="preserve"> услуг</w:t>
      </w:r>
      <w:r w:rsidR="00AE1A2D">
        <w:rPr>
          <w:sz w:val="28"/>
          <w:szCs w:val="28"/>
        </w:rPr>
        <w:t>,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r w:rsidR="00304D2C">
        <w:rPr>
          <w:sz w:val="28"/>
          <w:szCs w:val="28"/>
        </w:rPr>
        <w:t xml:space="preserve">, </w:t>
      </w:r>
      <w:r w:rsidR="00304D2C" w:rsidRPr="00E963D4">
        <w:rPr>
          <w:sz w:val="28"/>
          <w:szCs w:val="28"/>
        </w:rPr>
        <w:t>формирования гражданской позиции</w:t>
      </w:r>
      <w:r w:rsidR="0090291E">
        <w:rPr>
          <w:sz w:val="28"/>
          <w:szCs w:val="28"/>
        </w:rPr>
        <w:t xml:space="preserve"> </w:t>
      </w:r>
      <w:r w:rsidR="006E0D11" w:rsidRPr="00E963D4">
        <w:rPr>
          <w:sz w:val="28"/>
          <w:szCs w:val="28"/>
        </w:rPr>
        <w:t>посредством</w:t>
      </w:r>
      <w:r w:rsidR="0090291E">
        <w:rPr>
          <w:sz w:val="28"/>
          <w:szCs w:val="28"/>
        </w:rPr>
        <w:t xml:space="preserve"> </w:t>
      </w:r>
      <w:r w:rsidR="00AE1A2D" w:rsidRPr="00E963D4">
        <w:rPr>
          <w:sz w:val="28"/>
          <w:szCs w:val="28"/>
        </w:rPr>
        <w:t xml:space="preserve">участия в </w:t>
      </w:r>
      <w:r w:rsidR="00304D2C" w:rsidRPr="00E963D4">
        <w:rPr>
          <w:sz w:val="28"/>
          <w:szCs w:val="28"/>
        </w:rPr>
        <w:t>федеральных и региональных проект</w:t>
      </w:r>
      <w:r w:rsidR="00AE1A2D" w:rsidRPr="00E963D4">
        <w:rPr>
          <w:sz w:val="28"/>
          <w:szCs w:val="28"/>
        </w:rPr>
        <w:t>ах</w:t>
      </w:r>
      <w:r w:rsidR="00304D2C" w:rsidRPr="00E963D4">
        <w:rPr>
          <w:sz w:val="28"/>
          <w:szCs w:val="28"/>
        </w:rPr>
        <w:t>,</w:t>
      </w:r>
      <w:r w:rsidR="0090291E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90291E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r w:rsidR="00AE1A2D">
        <w:rPr>
          <w:sz w:val="28"/>
          <w:szCs w:val="28"/>
        </w:rPr>
        <w:t xml:space="preserve">программ </w:t>
      </w:r>
      <w:r w:rsidR="007A5CFB" w:rsidRPr="00AC4A16">
        <w:rPr>
          <w:sz w:val="28"/>
          <w:szCs w:val="28"/>
        </w:rPr>
        <w:t>дополнительного образования</w:t>
      </w:r>
      <w:r w:rsidR="00E20D84">
        <w:rPr>
          <w:sz w:val="28"/>
          <w:szCs w:val="28"/>
        </w:rPr>
        <w:t>, в том числе в сетевой форме.</w:t>
      </w:r>
    </w:p>
    <w:p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22CC1">
        <w:rPr>
          <w:i/>
          <w:sz w:val="28"/>
          <w:szCs w:val="28"/>
        </w:rPr>
        <w:t>Р</w:t>
      </w:r>
      <w:r w:rsidR="007C61EC" w:rsidRPr="00022CC1">
        <w:rPr>
          <w:i/>
          <w:sz w:val="28"/>
          <w:szCs w:val="28"/>
        </w:rPr>
        <w:t>еализуя</w:t>
      </w:r>
      <w:r w:rsidRPr="00022CC1">
        <w:rPr>
          <w:i/>
          <w:sz w:val="28"/>
          <w:szCs w:val="28"/>
        </w:rPr>
        <w:t xml:space="preserve"> приоритетные направления, необходимо реш</w:t>
      </w:r>
      <w:r w:rsidR="00E20D84">
        <w:rPr>
          <w:i/>
          <w:sz w:val="28"/>
          <w:szCs w:val="28"/>
        </w:rPr>
        <w:t>ить</w:t>
      </w:r>
      <w:r w:rsidRPr="00022CC1">
        <w:rPr>
          <w:i/>
          <w:sz w:val="28"/>
          <w:szCs w:val="28"/>
        </w:rPr>
        <w:t xml:space="preserve"> следующи</w:t>
      </w:r>
      <w:r w:rsidR="00E20D84">
        <w:rPr>
          <w:i/>
          <w:sz w:val="28"/>
          <w:szCs w:val="28"/>
        </w:rPr>
        <w:t>е</w:t>
      </w:r>
      <w:r w:rsidRPr="00022CC1">
        <w:rPr>
          <w:i/>
          <w:sz w:val="28"/>
          <w:szCs w:val="28"/>
        </w:rPr>
        <w:t xml:space="preserve"> задач</w:t>
      </w:r>
      <w:r w:rsidR="00E20D84">
        <w:rPr>
          <w:i/>
          <w:sz w:val="28"/>
          <w:szCs w:val="28"/>
        </w:rPr>
        <w:t>и</w:t>
      </w:r>
      <w:r w:rsidR="00915B3D" w:rsidRPr="00022CC1">
        <w:rPr>
          <w:i/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</w:t>
      </w:r>
      <w:r w:rsidR="00055E5A">
        <w:rPr>
          <w:bCs/>
          <w:sz w:val="28"/>
          <w:szCs w:val="28"/>
        </w:rPr>
        <w:t>ого</w:t>
      </w:r>
      <w:r w:rsidR="0047059C" w:rsidRPr="00AC4A16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r w:rsidR="007C61EC">
        <w:rPr>
          <w:sz w:val="28"/>
          <w:szCs w:val="28"/>
        </w:rPr>
        <w:t>посредством</w:t>
      </w:r>
      <w:r w:rsidR="0090291E">
        <w:rPr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внедрени</w:t>
      </w:r>
      <w:r w:rsidR="007C61EC">
        <w:rPr>
          <w:bCs/>
          <w:sz w:val="28"/>
          <w:szCs w:val="28"/>
        </w:rPr>
        <w:t>я</w:t>
      </w:r>
      <w:r w:rsidRPr="00AC4A16">
        <w:rPr>
          <w:bCs/>
          <w:sz w:val="28"/>
          <w:szCs w:val="28"/>
        </w:rPr>
        <w:t xml:space="preserve"> новых подходов к организации </w:t>
      </w:r>
      <w:r w:rsidR="007C61EC">
        <w:rPr>
          <w:bCs/>
          <w:sz w:val="28"/>
          <w:szCs w:val="28"/>
        </w:rPr>
        <w:t xml:space="preserve">аттестации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r w:rsidR="0090291E">
        <w:rPr>
          <w:sz w:val="28"/>
          <w:szCs w:val="28"/>
        </w:rPr>
        <w:t xml:space="preserve"> </w:t>
      </w:r>
      <w:r w:rsidR="007C61EC">
        <w:rPr>
          <w:sz w:val="28"/>
          <w:szCs w:val="28"/>
        </w:rPr>
        <w:t xml:space="preserve">педагогических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>
        <w:rPr>
          <w:rFonts w:eastAsia="Calibri"/>
          <w:sz w:val="28"/>
          <w:szCs w:val="28"/>
        </w:rPr>
        <w:t>е</w:t>
      </w:r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r w:rsidR="007C61EC">
        <w:rPr>
          <w:rFonts w:eastAsia="Calibri"/>
          <w:sz w:val="28"/>
          <w:szCs w:val="28"/>
        </w:rPr>
        <w:t>.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055E5A">
        <w:rPr>
          <w:sz w:val="28"/>
          <w:szCs w:val="28"/>
        </w:rPr>
        <w:t>Развитие с</w:t>
      </w:r>
      <w:r w:rsidR="0047059C" w:rsidRPr="00AC4A16">
        <w:rPr>
          <w:sz w:val="28"/>
          <w:szCs w:val="28"/>
        </w:rPr>
        <w:t>истем</w:t>
      </w:r>
      <w:r w:rsidR="00055E5A">
        <w:rPr>
          <w:sz w:val="28"/>
          <w:szCs w:val="28"/>
        </w:rPr>
        <w:t>ы</w:t>
      </w:r>
      <w:r w:rsidR="0047059C" w:rsidRPr="00AC4A16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AC4A16">
        <w:rPr>
          <w:sz w:val="28"/>
          <w:szCs w:val="28"/>
        </w:rPr>
        <w:t xml:space="preserve"> увеличени</w:t>
      </w:r>
      <w:r w:rsidR="007C61EC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</w:t>
      </w:r>
      <w:r w:rsidR="007C61EC">
        <w:rPr>
          <w:sz w:val="28"/>
          <w:szCs w:val="28"/>
        </w:rPr>
        <w:t>у</w:t>
      </w:r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>
        <w:rPr>
          <w:sz w:val="28"/>
          <w:szCs w:val="28"/>
        </w:rPr>
        <w:t>по</w:t>
      </w:r>
      <w:r w:rsidR="0047059C" w:rsidRPr="00AC4A16">
        <w:rPr>
          <w:sz w:val="28"/>
          <w:szCs w:val="28"/>
        </w:rPr>
        <w:t xml:space="preserve">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</w:t>
      </w:r>
      <w:r w:rsidR="00055E5A">
        <w:rPr>
          <w:sz w:val="28"/>
          <w:szCs w:val="28"/>
        </w:rPr>
        <w:t>адаптированных</w:t>
      </w:r>
      <w:r w:rsidR="0002721C" w:rsidRPr="00AC4A16">
        <w:rPr>
          <w:sz w:val="28"/>
          <w:szCs w:val="28"/>
        </w:rPr>
        <w:t xml:space="preserve">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AC4A16">
        <w:rPr>
          <w:bCs/>
          <w:sz w:val="28"/>
          <w:szCs w:val="28"/>
        </w:rPr>
        <w:t>здоровье</w:t>
      </w:r>
      <w:r w:rsidR="00055E5A">
        <w:rPr>
          <w:bCs/>
          <w:sz w:val="28"/>
          <w:szCs w:val="28"/>
        </w:rPr>
        <w:t>-</w:t>
      </w:r>
      <w:r w:rsidR="00850922" w:rsidRPr="00AC4A16">
        <w:rPr>
          <w:bCs/>
          <w:sz w:val="28"/>
          <w:szCs w:val="28"/>
        </w:rPr>
        <w:t>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доступной(</w:t>
      </w:r>
      <w:r w:rsidR="009A7578" w:rsidRPr="00AC4A16">
        <w:rPr>
          <w:bCs/>
          <w:sz w:val="28"/>
          <w:szCs w:val="28"/>
        </w:rPr>
        <w:t>безбарьерной</w:t>
      </w:r>
      <w:r w:rsidR="008B6B60"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</w:t>
      </w:r>
      <w:r w:rsidR="001C6947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055E5A">
        <w:rPr>
          <w:sz w:val="28"/>
        </w:rPr>
        <w:t>Создание условий для</w:t>
      </w:r>
      <w:r w:rsidRPr="00850922">
        <w:rPr>
          <w:iCs/>
          <w:sz w:val="28"/>
          <w:szCs w:val="28"/>
        </w:rPr>
        <w:t xml:space="preserve"> равной доступности </w:t>
      </w:r>
      <w:r w:rsidR="00055E5A">
        <w:rPr>
          <w:iCs/>
          <w:sz w:val="28"/>
          <w:szCs w:val="28"/>
        </w:rPr>
        <w:t xml:space="preserve">получения </w:t>
      </w:r>
      <w:r w:rsidRPr="00850922">
        <w:rPr>
          <w:iCs/>
          <w:sz w:val="28"/>
          <w:szCs w:val="28"/>
        </w:rPr>
        <w:t>дополнительного образования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</w:t>
      </w:r>
      <w:r w:rsidR="00055E5A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</w:t>
      </w:r>
      <w:r w:rsidRPr="00E963D4">
        <w:rPr>
          <w:iCs/>
          <w:sz w:val="28"/>
          <w:szCs w:val="28"/>
        </w:rPr>
        <w:t>дополнительн</w:t>
      </w:r>
      <w:r w:rsidR="001C6947" w:rsidRPr="00E963D4">
        <w:rPr>
          <w:iCs/>
          <w:sz w:val="28"/>
          <w:szCs w:val="28"/>
        </w:rPr>
        <w:t>ых</w:t>
      </w:r>
      <w:r w:rsidRPr="00E963D4">
        <w:rPr>
          <w:iCs/>
          <w:sz w:val="28"/>
          <w:szCs w:val="28"/>
        </w:rPr>
        <w:t xml:space="preserve"> образова</w:t>
      </w:r>
      <w:r w:rsidR="001C6947" w:rsidRPr="00E963D4">
        <w:rPr>
          <w:iCs/>
          <w:sz w:val="28"/>
          <w:szCs w:val="28"/>
        </w:rPr>
        <w:t>тельных программ</w:t>
      </w:r>
      <w:r w:rsidR="00055E5A" w:rsidRPr="00E963D4">
        <w:rPr>
          <w:iCs/>
          <w:sz w:val="28"/>
          <w:szCs w:val="28"/>
        </w:rPr>
        <w:t>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r w:rsidR="00320384">
        <w:rPr>
          <w:sz w:val="28"/>
          <w:szCs w:val="28"/>
        </w:rPr>
        <w:t xml:space="preserve">4-х </w:t>
      </w:r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E963D4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</w:t>
      </w:r>
      <w:r w:rsidR="00FE167B" w:rsidRPr="00E963D4">
        <w:rPr>
          <w:sz w:val="28"/>
          <w:szCs w:val="28"/>
        </w:rPr>
        <w:t>качеством образова</w:t>
      </w:r>
      <w:r w:rsidR="00320384" w:rsidRPr="00E963D4">
        <w:rPr>
          <w:sz w:val="28"/>
          <w:szCs w:val="28"/>
        </w:rPr>
        <w:t>ния</w:t>
      </w:r>
      <w:r w:rsidRPr="00E963D4">
        <w:rPr>
          <w:sz w:val="28"/>
          <w:szCs w:val="28"/>
        </w:rPr>
        <w:t>;</w:t>
      </w:r>
    </w:p>
    <w:p w:rsidR="000F5228" w:rsidRPr="00AC4A16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E963D4">
        <w:rPr>
          <w:spacing w:val="-3"/>
          <w:sz w:val="28"/>
          <w:szCs w:val="28"/>
        </w:rPr>
        <w:t>исключить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>
        <w:rPr>
          <w:spacing w:val="-3"/>
          <w:sz w:val="28"/>
          <w:szCs w:val="28"/>
        </w:rPr>
        <w:t>ь</w:t>
      </w:r>
      <w:r w:rsidR="00FE167B"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320384" w:rsidRPr="00E963D4">
        <w:rPr>
          <w:spacing w:val="-3"/>
          <w:sz w:val="28"/>
          <w:szCs w:val="28"/>
        </w:rPr>
        <w:t xml:space="preserve">75 </w:t>
      </w:r>
      <w:r w:rsidRPr="00E963D4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r w:rsidR="007454A0" w:rsidRPr="00E963D4">
        <w:rPr>
          <w:sz w:val="28"/>
          <w:szCs w:val="28"/>
        </w:rPr>
        <w:t>202</w:t>
      </w:r>
      <w:r w:rsidR="00CC6B83">
        <w:rPr>
          <w:sz w:val="28"/>
          <w:szCs w:val="28"/>
        </w:rPr>
        <w:t>5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4D3103" w:rsidRPr="00AC4A16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Default="00FA73EC" w:rsidP="00055E5A">
      <w:pPr>
        <w:ind w:firstLine="851"/>
        <w:jc w:val="both"/>
        <w:rPr>
          <w:b/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r w:rsidR="00F5358F">
        <w:rPr>
          <w:sz w:val="28"/>
          <w:szCs w:val="28"/>
        </w:rPr>
        <w:t xml:space="preserve">4-х </w:t>
      </w:r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>
        <w:rPr>
          <w:sz w:val="28"/>
          <w:szCs w:val="28"/>
        </w:rPr>
        <w:t>я</w:t>
      </w:r>
      <w:r w:rsidR="00BF6B5E" w:rsidRPr="00AC4A16">
        <w:rPr>
          <w:sz w:val="28"/>
          <w:szCs w:val="28"/>
        </w:rPr>
        <w:t>.</w:t>
      </w:r>
    </w:p>
    <w:p w:rsidR="007E3EE9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г. </w:t>
      </w:r>
      <w:r w:rsidR="00850922" w:rsidRPr="00AC4A16">
        <w:rPr>
          <w:bCs/>
          <w:sz w:val="28"/>
          <w:szCs w:val="28"/>
        </w:rPr>
        <w:t>Дивногорск</w:t>
      </w:r>
      <w:r w:rsidR="00220B60">
        <w:rPr>
          <w:bCs/>
          <w:sz w:val="28"/>
          <w:szCs w:val="28"/>
        </w:rPr>
        <w:t>у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90291E">
        <w:rPr>
          <w:bCs/>
          <w:sz w:val="28"/>
          <w:szCs w:val="28"/>
        </w:rPr>
        <w:t xml:space="preserve"> </w:t>
      </w:r>
      <w:r w:rsidR="00A34348" w:rsidRPr="0090291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90291E">
        <w:rPr>
          <w:bCs/>
          <w:sz w:val="28"/>
          <w:szCs w:val="28"/>
        </w:rPr>
        <w:t xml:space="preserve">общей </w:t>
      </w:r>
      <w:r w:rsidR="00A34348" w:rsidRPr="0090291E">
        <w:rPr>
          <w:bCs/>
          <w:sz w:val="28"/>
          <w:szCs w:val="28"/>
        </w:rPr>
        <w:t xml:space="preserve">численности </w:t>
      </w:r>
      <w:r w:rsidRPr="0090291E">
        <w:rPr>
          <w:bCs/>
          <w:sz w:val="28"/>
          <w:szCs w:val="28"/>
        </w:rPr>
        <w:t>детей в возрасте от 3 д</w:t>
      </w:r>
      <w:r w:rsidR="007125EA" w:rsidRPr="0090291E">
        <w:rPr>
          <w:bCs/>
          <w:sz w:val="28"/>
          <w:szCs w:val="28"/>
        </w:rPr>
        <w:t xml:space="preserve">о 7 лет» по </w:t>
      </w:r>
      <w:r w:rsidR="00E73406" w:rsidRPr="0090291E">
        <w:rPr>
          <w:bCs/>
          <w:sz w:val="28"/>
          <w:szCs w:val="28"/>
        </w:rPr>
        <w:t>г. Дивногорск</w:t>
      </w:r>
      <w:r w:rsidR="00220B60" w:rsidRPr="0090291E">
        <w:rPr>
          <w:bCs/>
          <w:sz w:val="28"/>
          <w:szCs w:val="28"/>
        </w:rPr>
        <w:t>у</w:t>
      </w:r>
      <w:r w:rsidR="00A34348" w:rsidRPr="0090291E">
        <w:rPr>
          <w:bCs/>
          <w:sz w:val="28"/>
          <w:szCs w:val="28"/>
        </w:rPr>
        <w:t xml:space="preserve"> характеризует</w:t>
      </w:r>
      <w:r w:rsidR="00A34348" w:rsidRPr="00AC4A16">
        <w:rPr>
          <w:bCs/>
          <w:sz w:val="28"/>
          <w:szCs w:val="28"/>
        </w:rPr>
        <w:t xml:space="preserve">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r w:rsidR="00A34348" w:rsidRPr="00E963D4">
        <w:rPr>
          <w:bCs/>
          <w:sz w:val="28"/>
          <w:szCs w:val="28"/>
        </w:rPr>
        <w:t xml:space="preserve">. Задача </w:t>
      </w:r>
      <w:r w:rsidR="00220B60" w:rsidRPr="00E963D4">
        <w:rPr>
          <w:bCs/>
          <w:sz w:val="28"/>
          <w:szCs w:val="28"/>
        </w:rPr>
        <w:t>ликвидации</w:t>
      </w:r>
      <w:r w:rsidR="0090291E">
        <w:rPr>
          <w:bCs/>
          <w:sz w:val="28"/>
          <w:szCs w:val="28"/>
        </w:rPr>
        <w:t xml:space="preserve"> </w:t>
      </w:r>
      <w:r w:rsidR="00A34348" w:rsidRPr="00E963D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r w:rsidR="00220B60">
        <w:rPr>
          <w:bCs/>
          <w:sz w:val="28"/>
          <w:szCs w:val="28"/>
        </w:rPr>
        <w:t>-</w:t>
      </w:r>
      <w:r w:rsidR="00A34348" w:rsidRPr="00AC4A16">
        <w:rPr>
          <w:bCs/>
          <w:sz w:val="28"/>
          <w:szCs w:val="28"/>
        </w:rPr>
        <w:t xml:space="preserve"> процент</w:t>
      </w:r>
      <w:r w:rsidR="00220B60">
        <w:rPr>
          <w:bCs/>
          <w:sz w:val="28"/>
          <w:szCs w:val="28"/>
        </w:rPr>
        <w:t>ной</w:t>
      </w:r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E963D4">
        <w:rPr>
          <w:sz w:val="28"/>
          <w:szCs w:val="28"/>
        </w:rPr>
        <w:t>качественн</w:t>
      </w:r>
      <w:r w:rsidR="005D6B6D" w:rsidRPr="00E963D4">
        <w:rPr>
          <w:sz w:val="28"/>
          <w:szCs w:val="28"/>
        </w:rPr>
        <w:t>о</w:t>
      </w:r>
      <w:r w:rsidR="00220B60" w:rsidRPr="00E963D4">
        <w:rPr>
          <w:sz w:val="28"/>
          <w:szCs w:val="28"/>
        </w:rPr>
        <w:t>го</w:t>
      </w:r>
      <w:r w:rsidR="005D6B6D" w:rsidRPr="00E963D4">
        <w:rPr>
          <w:sz w:val="28"/>
          <w:szCs w:val="28"/>
        </w:rPr>
        <w:t xml:space="preserve"> образова</w:t>
      </w:r>
      <w:r w:rsidR="00220B60" w:rsidRPr="00E963D4">
        <w:rPr>
          <w:sz w:val="28"/>
          <w:szCs w:val="28"/>
        </w:rPr>
        <w:t>ния.</w:t>
      </w:r>
      <w:r w:rsidR="0090291E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90291E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r w:rsidR="00220B60">
        <w:rPr>
          <w:bCs/>
          <w:sz w:val="28"/>
          <w:szCs w:val="28"/>
        </w:rPr>
        <w:t>)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>в рамках Национального проекта «Образование» направля</w:t>
      </w:r>
      <w:r w:rsidR="00220B60">
        <w:rPr>
          <w:bCs/>
          <w:sz w:val="28"/>
          <w:szCs w:val="28"/>
        </w:rPr>
        <w:t>ются</w:t>
      </w:r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>
        <w:rPr>
          <w:bCs/>
          <w:sz w:val="28"/>
          <w:szCs w:val="28"/>
        </w:rPr>
        <w:t xml:space="preserve">.  А также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>
        <w:rPr>
          <w:bCs/>
          <w:sz w:val="28"/>
          <w:szCs w:val="28"/>
        </w:rPr>
        <w:t>, технологического</w:t>
      </w:r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:rsidR="00305D30" w:rsidRPr="00850922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="00377D26">
        <w:rPr>
          <w:iCs/>
          <w:sz w:val="28"/>
          <w:szCs w:val="28"/>
        </w:rPr>
        <w:t>,</w:t>
      </w:r>
      <w:r w:rsidR="0090291E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90291E">
        <w:rPr>
          <w:iCs/>
          <w:sz w:val="28"/>
          <w:szCs w:val="28"/>
        </w:rPr>
        <w:t xml:space="preserve"> </w:t>
      </w:r>
      <w:bookmarkStart w:id="0" w:name="_GoBack"/>
      <w:bookmarkEnd w:id="0"/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>
        <w:rPr>
          <w:iCs/>
          <w:sz w:val="28"/>
          <w:szCs w:val="28"/>
        </w:rPr>
        <w:t>городского округа.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90291E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90291E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AE" w:rsidRDefault="00F411AE">
      <w:r>
        <w:separator/>
      </w:r>
    </w:p>
  </w:endnote>
  <w:endnote w:type="continuationSeparator" w:id="0">
    <w:p w:rsidR="00F411AE" w:rsidRDefault="00F411AE">
      <w:r>
        <w:continuationSeparator/>
      </w:r>
    </w:p>
  </w:endnote>
  <w:endnote w:type="continuationNotice" w:id="1">
    <w:p w:rsidR="00F411AE" w:rsidRDefault="00F41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AE" w:rsidRDefault="00683770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411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11AE">
      <w:rPr>
        <w:rStyle w:val="aa"/>
        <w:noProof/>
      </w:rPr>
      <w:t>19</w:t>
    </w:r>
    <w:r>
      <w:rPr>
        <w:rStyle w:val="aa"/>
      </w:rPr>
      <w:fldChar w:fldCharType="end"/>
    </w:r>
  </w:p>
  <w:p w:rsidR="00F411AE" w:rsidRDefault="00F411AE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AE" w:rsidRDefault="00F411AE" w:rsidP="00E562EA">
    <w:pPr>
      <w:pStyle w:val="a9"/>
      <w:framePr w:wrap="around" w:vAnchor="text" w:hAnchor="margin" w:xAlign="right" w:y="1"/>
      <w:rPr>
        <w:rStyle w:val="aa"/>
      </w:rPr>
    </w:pPr>
  </w:p>
  <w:p w:rsidR="00F411AE" w:rsidRDefault="00F411AE" w:rsidP="00E562EA">
    <w:pPr>
      <w:pStyle w:val="a9"/>
      <w:framePr w:wrap="around" w:vAnchor="text" w:hAnchor="margin" w:xAlign="right" w:y="1"/>
      <w:rPr>
        <w:rStyle w:val="aa"/>
      </w:rPr>
    </w:pPr>
  </w:p>
  <w:p w:rsidR="00F411AE" w:rsidRDefault="00F411AE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AE" w:rsidRDefault="00F411AE">
      <w:r>
        <w:separator/>
      </w:r>
    </w:p>
  </w:footnote>
  <w:footnote w:type="continuationSeparator" w:id="0">
    <w:p w:rsidR="00F411AE" w:rsidRDefault="00F411AE">
      <w:r>
        <w:continuationSeparator/>
      </w:r>
    </w:p>
  </w:footnote>
  <w:footnote w:type="continuationNotice" w:id="1">
    <w:p w:rsidR="00F411AE" w:rsidRDefault="00F411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AE" w:rsidRDefault="00683770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11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11AE" w:rsidRDefault="00F411A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AE" w:rsidRDefault="00683770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11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291E">
      <w:rPr>
        <w:rStyle w:val="aa"/>
        <w:noProof/>
      </w:rPr>
      <w:t>13</w:t>
    </w:r>
    <w:r>
      <w:rPr>
        <w:rStyle w:val="aa"/>
      </w:rPr>
      <w:fldChar w:fldCharType="end"/>
    </w:r>
  </w:p>
  <w:p w:rsidR="00F411AE" w:rsidRDefault="00F411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291E"/>
    <w:rsid w:val="0090367E"/>
    <w:rsid w:val="00911B99"/>
    <w:rsid w:val="0091215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2E02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5A4CF20"/>
  <w15:docId w15:val="{DAC018C0-96AE-4819-81AD-BDF2C78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C711-A2E5-4C13-98B6-A2DFB635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34</cp:revision>
  <cp:lastPrinted>2022-02-09T13:38:00Z</cp:lastPrinted>
  <dcterms:created xsi:type="dcterms:W3CDTF">2022-02-09T07:51:00Z</dcterms:created>
  <dcterms:modified xsi:type="dcterms:W3CDTF">2022-09-29T02:41:00Z</dcterms:modified>
</cp:coreProperties>
</file>